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8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CFE" w:rsidRDefault="00A36866">
      <w:pPr>
        <w:spacing w:after="0" w:line="240" w:lineRule="auto"/>
        <w:ind w:right="4989"/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 Мордовия</w:t>
      </w: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CFE" w:rsidRDefault="00260CFE">
      <w:pPr>
        <w:spacing w:after="0" w:line="240" w:lineRule="auto"/>
        <w:ind w:right="49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CFE" w:rsidRDefault="00A36866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статьей 18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от 24 июля 2007 г.        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Мордовия Правительство Республики Мордовия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60CFE" w:rsidRDefault="00A3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вопросам оказания имущественной поддержки субъектам малого и среднего предпринимательства в Республике Мордовия.</w:t>
      </w:r>
    </w:p>
    <w:p w:rsidR="00260CFE" w:rsidRDefault="00A3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60CFE" w:rsidRDefault="00A3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 в Республике Мордовия;</w:t>
      </w:r>
    </w:p>
    <w:p w:rsidR="00260CFE" w:rsidRDefault="00A3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в Республике Мордовия.</w:t>
      </w:r>
    </w:p>
    <w:p w:rsidR="00260CFE" w:rsidRDefault="00A3686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в Республике Мордовия создать рабочие группы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в муниципальных образованиях в Республике Мордовия.</w:t>
      </w:r>
    </w:p>
    <w:p w:rsidR="00260CFE" w:rsidRDefault="00A3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0CFE" w:rsidRDefault="00A368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60CFE" w:rsidRDefault="00260CFE">
      <w:pPr>
        <w:spacing w:after="0" w:line="240" w:lineRule="auto"/>
        <w:ind w:left="-10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CFE" w:rsidRDefault="00A3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 Правительства</w:t>
      </w:r>
    </w:p>
    <w:p w:rsidR="00260CFE" w:rsidRDefault="00A36866">
      <w:pPr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Республики Мордовия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В. Сушков</w:t>
      </w:r>
    </w:p>
    <w:tbl>
      <w:tblPr>
        <w:tblW w:w="392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4"/>
      </w:tblGrid>
      <w:tr w:rsidR="00946DD7" w:rsidRPr="00370FE1" w:rsidTr="006C1CE7">
        <w:trPr>
          <w:trHeight w:val="926"/>
          <w:jc w:val="right"/>
        </w:trPr>
        <w:tc>
          <w:tcPr>
            <w:tcW w:w="3924" w:type="dxa"/>
            <w:shd w:val="clear" w:color="auto" w:fill="auto"/>
          </w:tcPr>
          <w:p w:rsidR="00946DD7" w:rsidRPr="00370FE1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</w:t>
            </w:r>
            <w:r w:rsidRPr="00370FE1">
              <w:rPr>
                <w:rFonts w:ascii="Times New Roman" w:eastAsia="Times New Roman" w:hAnsi="Times New Roman" w:cs="Times New Roman"/>
                <w:b/>
                <w:sz w:val="28"/>
              </w:rPr>
              <w:t>твержден</w:t>
            </w:r>
          </w:p>
          <w:p w:rsidR="00946DD7" w:rsidRPr="00370FE1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70FE1"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Правительства </w:t>
            </w:r>
          </w:p>
          <w:p w:rsidR="00946DD7" w:rsidRPr="00370FE1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70FE1">
              <w:rPr>
                <w:rFonts w:ascii="Times New Roman" w:eastAsia="Times New Roman" w:hAnsi="Times New Roman" w:cs="Times New Roman"/>
                <w:sz w:val="28"/>
              </w:rPr>
              <w:t>Республики Мордовия</w:t>
            </w:r>
          </w:p>
          <w:p w:rsidR="00946DD7" w:rsidRPr="00370FE1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E1">
              <w:rPr>
                <w:rFonts w:ascii="Times New Roman" w:eastAsia="Times New Roman" w:hAnsi="Times New Roman" w:cs="Times New Roman"/>
                <w:sz w:val="28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2019 г. №   </w:t>
            </w:r>
            <w:r w:rsidRPr="00370F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</w:tc>
      </w:tr>
    </w:tbl>
    <w:p w:rsidR="00946DD7" w:rsidRDefault="00946DD7" w:rsidP="0094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D7" w:rsidRPr="00A97F2B" w:rsidRDefault="00946DD7" w:rsidP="0094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6DD7" w:rsidRDefault="00946DD7" w:rsidP="0094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F2B">
        <w:rPr>
          <w:rFonts w:ascii="Times New Roman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Республике Мордовия</w:t>
      </w:r>
    </w:p>
    <w:p w:rsidR="00946DD7" w:rsidRDefault="00946DD7" w:rsidP="0094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4820"/>
      </w:tblGrid>
      <w:tr w:rsidR="00946DD7" w:rsidTr="006C1CE7">
        <w:tc>
          <w:tcPr>
            <w:tcW w:w="9464" w:type="dxa"/>
            <w:gridSpan w:val="3"/>
          </w:tcPr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– Министр экономики, торговли и предпринимательства Республики Мордовия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9464" w:type="dxa"/>
            <w:gridSpan w:val="3"/>
          </w:tcPr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  <w:p w:rsidR="00946DD7" w:rsidRPr="00A97F2B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экономики, торговли и предпринимательства Республики Мордовия – начальник управления торговли и предпринимательства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9464" w:type="dxa"/>
            <w:gridSpan w:val="3"/>
          </w:tcPr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Башмаков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Леонидович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предпринимательской деятельности  Министерства экономики, торговли и предпринимательства Республики Мордовия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9464" w:type="dxa"/>
            <w:gridSpan w:val="3"/>
          </w:tcPr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946DD7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Семеновна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экономике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заместитель главы Рузаевского муниципального района  по финансовым вопросам – начальник финансового управления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Бояркин Андрей Владимирович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Большеберезниковского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Старошайговского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Ванина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Андреевна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 руководителя Межрегионального территориального управления  Росимущества в Республике Мордовия, Республике Марий-Эл, Чувашской Республике, Пензенской области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Темниковского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Михайловна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заместитель главы Дубенского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Ведяшкин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Ромодановского муниципального района 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Зубово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-Полянского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Вяткина </w:t>
            </w:r>
          </w:p>
          <w:p w:rsidR="00946DD7" w:rsidRDefault="00946DD7" w:rsidP="00946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Ичалковского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управления экономики и </w:t>
            </w:r>
            <w:r w:rsidRPr="00A97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программ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Грибанов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Республике Мордовия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Лямбирского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по финансово-экономическим вопросам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Торбеевского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экономического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Атюрьевского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экономике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финансово-экономическим вопросам – начальник управления экономического анализа и прогнозирования администрации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Теньгушевского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Саранск – Директор Департамента по экономической политике и взаимодействию с административными органами Администрации городского округа Саранск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Осина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финансовым и экономическим вопросам – начальник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Краснослободского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Родичкина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 Сергеевна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экономического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Синичкин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Инсарского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Руслановна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Кадошкинского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Федорович</w:t>
            </w:r>
          </w:p>
        </w:tc>
        <w:tc>
          <w:tcPr>
            <w:tcW w:w="1134" w:type="dxa"/>
          </w:tcPr>
          <w:p w:rsidR="00946DD7" w:rsidRPr="00FD4DF8" w:rsidRDefault="00946DD7" w:rsidP="0094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спорта, молодежной политики и туризма Республики Мордовия (по согласованию)</w:t>
            </w:r>
          </w:p>
          <w:p w:rsidR="00946DD7" w:rsidRPr="00A97F2B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Фонов 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имущественных и земельных отношений Республики Мордовия  (по согласованию)</w:t>
            </w:r>
          </w:p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D7" w:rsidTr="006C1CE7">
        <w:tc>
          <w:tcPr>
            <w:tcW w:w="3510" w:type="dxa"/>
          </w:tcPr>
          <w:p w:rsidR="00946DD7" w:rsidRDefault="00946DD7" w:rsidP="00946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D7" w:rsidRDefault="00946DD7" w:rsidP="00946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134" w:type="dxa"/>
          </w:tcPr>
          <w:p w:rsidR="00946DD7" w:rsidRDefault="00946DD7" w:rsidP="00946DD7">
            <w:pPr>
              <w:spacing w:after="0" w:line="240" w:lineRule="auto"/>
              <w:jc w:val="center"/>
            </w:pPr>
            <w:r w:rsidRPr="00F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46DD7" w:rsidRDefault="00946DD7" w:rsidP="00946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 w:rsidRPr="00A97F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начальник управления финансов (по согласованию)</w:t>
            </w:r>
          </w:p>
        </w:tc>
      </w:tr>
    </w:tbl>
    <w:p w:rsidR="00946DD7" w:rsidRPr="00A97F2B" w:rsidRDefault="00946DD7" w:rsidP="00946DD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3939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39"/>
      </w:tblGrid>
      <w:tr w:rsidR="00946DD7" w:rsidRPr="00F6775D" w:rsidTr="006C1CE7">
        <w:trPr>
          <w:jc w:val="right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DD7" w:rsidRPr="00F6775D" w:rsidRDefault="00946DD7" w:rsidP="006C1CE7">
            <w:pPr>
              <w:spacing w:after="0" w:line="240" w:lineRule="auto"/>
              <w:ind w:right="-43"/>
              <w:jc w:val="center"/>
            </w:pPr>
            <w:r w:rsidRPr="00F6775D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Утверждено</w:t>
            </w:r>
          </w:p>
          <w:p w:rsidR="00946DD7" w:rsidRPr="00F6775D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775D"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Правительства </w:t>
            </w:r>
          </w:p>
          <w:p w:rsidR="00946DD7" w:rsidRPr="00F6775D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6775D">
              <w:rPr>
                <w:rFonts w:ascii="Times New Roman" w:eastAsia="Times New Roman" w:hAnsi="Times New Roman" w:cs="Times New Roman"/>
                <w:sz w:val="28"/>
              </w:rPr>
              <w:t>Республики Мордовия</w:t>
            </w:r>
          </w:p>
          <w:p w:rsidR="00946DD7" w:rsidRPr="00F6775D" w:rsidRDefault="00946DD7" w:rsidP="006C1CE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6775D">
              <w:rPr>
                <w:rFonts w:ascii="Times New Roman" w:eastAsia="Times New Roman" w:hAnsi="Times New Roman" w:cs="Times New Roman"/>
                <w:sz w:val="28"/>
              </w:rPr>
              <w:t xml:space="preserve">от                     2019 г. №      </w:t>
            </w:r>
            <w:r w:rsidRPr="00F6775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</w:tc>
      </w:tr>
    </w:tbl>
    <w:p w:rsidR="00946DD7" w:rsidRPr="00F6775D" w:rsidRDefault="00946DD7" w:rsidP="00946DD7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6DD7" w:rsidRPr="00F6775D" w:rsidRDefault="00946DD7" w:rsidP="00946DD7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6DD7" w:rsidRPr="00F6775D" w:rsidRDefault="00946DD7" w:rsidP="00946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в Республике Мордовия</w:t>
      </w:r>
    </w:p>
    <w:p w:rsidR="00946DD7" w:rsidRPr="00F6775D" w:rsidRDefault="00946DD7" w:rsidP="00946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46DD7" w:rsidRPr="00F6775D" w:rsidRDefault="00946DD7" w:rsidP="00946D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в Республике Мордовия (далее – рабочая группа).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2.  Рабочая группа в своей деятельности руководствуется Конституцией Российской Федерации, Федеральным законом от 24 июля 2007 г. № 209-ФЗ «О развитии малого и среднего предпринимательства в Российской Федерации»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Мордовия, а также настоящим Положением.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color w:val="auto"/>
        </w:rPr>
      </w:pPr>
      <w:r w:rsidRPr="00F6775D">
        <w:rPr>
          <w:rFonts w:ascii="Times New Roman" w:hAnsi="Times New Roman" w:cs="Times New Roman"/>
          <w:sz w:val="28"/>
          <w:szCs w:val="28"/>
        </w:rPr>
        <w:t>3. 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на территории Республики Мордовия в рамках реализации положений  Федерального закона от 24 июля 2007 г. № 209-ФЗ «О развитии малого и среднего предпринимательства в Российской Федерации» в целях обеспечения равного доступа субъектов малого и среднего предпринимательства к мерам имущественной поддержки</w:t>
      </w:r>
      <w:r w:rsidRPr="00F677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 деятельности рабочей группы осуществляет Министерство экономики, торговли и предпринимательства Республики Мордовия.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Глава 2. Задачи и полномочия рабочей группы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6. Задачами рабочей группы являются: 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1) анализ действующих механизмов оказания имущественной поддержки субъектам малого и среднего предпринимательства в Республике Мордовия;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 xml:space="preserve">2) подготовка предложений по вопросам оказания имущественной поддержки субъектам малого и среднего предпринимательства, в том числе в части совершенствования нормативной правовой базы по вопросам оказания </w:t>
      </w:r>
      <w:r w:rsidRPr="00F6775D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поддержки субъектам малого и среднего предпринимательства в Республике Мордовия;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3) выработка рекомендаций и предложений по совершенствованию механизмов оказания имущественной поддержки субъектам малого и среднего предпринимательства в Республике Мордовия;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4) выдвижение и поддержка инициатив, направленных на регулирование вопросов оказания имущественной поддержки субъектам малого и среднего предпринимательства в Республике Мордовия.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7. В целях осуществления задач, предусмотренных пунктом 6 настоящего Положения, рабочая группа имеет право: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1) рассматривать на своих заседаниях вопросы в соответствии с компетенцией рабочей группы, давать по ним рекомендации;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 xml:space="preserve">2) запрашивать в установленном порядке у территориальных органов федеральных органов исполнительной власти по Республике Мордовия, исполнительных органов государственной власти Республики Мордовия, </w:t>
      </w:r>
      <w:bookmarkStart w:id="1" w:name="__DdeLink__1196_4003890082"/>
      <w:r w:rsidRPr="00F6775D">
        <w:rPr>
          <w:rFonts w:ascii="Times New Roman" w:hAnsi="Times New Roman" w:cs="Times New Roman"/>
          <w:sz w:val="28"/>
          <w:szCs w:val="28"/>
        </w:rPr>
        <w:t>органов местного самоуправления в Республике Мордовия</w:t>
      </w:r>
      <w:bookmarkEnd w:id="1"/>
      <w:r w:rsidRPr="00F6775D">
        <w:rPr>
          <w:rFonts w:ascii="Times New Roman" w:hAnsi="Times New Roman" w:cs="Times New Roman"/>
          <w:sz w:val="28"/>
          <w:szCs w:val="28"/>
        </w:rPr>
        <w:t>, организаций и граждан информацию и материалы по вопросам, отнесенным к компетенции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3) привлекать к работе рабочей группы представителей территориальных органов федеральных органов исполнительной власти по Республике Мордовия, исполнительных органов государственной власти Республики Мордовия, органов местного самоуправления в Республике Мордовия, организаций, экспертов и специалистов.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Глава 3. Порядок деятельности рабочей группы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8. Рабочая группа состоит из  председателя рабочей группы, заместителя председателя рабочей группы, секретаря рабочей группы и членов рабочей группы. 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9. В заседаниях рабочей группы могут принимать участие приглашенные заинтересованные лица.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10. Заседания рабочей группы проводятся в очной форме по мере необходимости, но не реже одного раза в год.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11.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рабочей группы членам рабочей группы не позднее 15 рабочих дней до даты проведения заседания.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12.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13. Председатель рабочей группы: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организует деятельность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принимает решение о времени и месте проведения заседания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утверждает повестку дня заседания рабочей группы и порядок ее работы;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ведет заседания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lastRenderedPageBreak/>
        <w:t>- определяет порядок рассмотрения вопросов на заседании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14. Секретарь рабочей группы: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рабочей группы;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ведет делопроизводство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15. Члены рабочей группы: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вносят предложения по повестке дня заседания рабочей группы;</w:t>
      </w:r>
    </w:p>
    <w:p w:rsidR="00946DD7" w:rsidRPr="00F6775D" w:rsidRDefault="00946DD7" w:rsidP="00946D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75D">
        <w:rPr>
          <w:rFonts w:ascii="Times New Roman" w:hAnsi="Times New Roman" w:cs="Times New Roman"/>
          <w:sz w:val="28"/>
          <w:szCs w:val="28"/>
        </w:rPr>
        <w:t>-</w:t>
      </w:r>
      <w:r w:rsidRPr="00F677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F6775D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F6775D">
        <w:rPr>
          <w:rFonts w:ascii="Times New Roman" w:hAnsi="Times New Roman" w:cs="Times New Roman"/>
          <w:sz w:val="28"/>
          <w:szCs w:val="28"/>
        </w:rPr>
        <w:t xml:space="preserve"> в заседаниях рабочей группы и обсуждении рассматриваемых на них вопросах;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участвуют в подготовке и принятии решений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- представляют секретарю рабочей группы материалы по вопросам, подлежащим рассмотрению на заседании рабочей группы.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16. Заседание рабочей группы считается правомочным, если на нем присутствует не менее 1/4 от общего числа членов рабочей группы.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17. При отсутствии кворума рабочей группы созывает повторное заседание рабочей группы.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18. Члены рабочей группы участвуют в ее заседаниях без права 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19.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 xml:space="preserve">20.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21.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</w:t>
      </w:r>
      <w:r w:rsidRPr="00F6775D">
        <w:rPr>
          <w:rFonts w:ascii="Times New Roman" w:hAnsi="Times New Roman" w:cs="Times New Roman"/>
          <w:sz w:val="28"/>
          <w:szCs w:val="28"/>
        </w:rPr>
        <w:lastRenderedPageBreak/>
        <w:t>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22.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1/4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</w:r>
    </w:p>
    <w:p w:rsidR="00946DD7" w:rsidRPr="00F6775D" w:rsidRDefault="00946DD7" w:rsidP="00946DD7">
      <w:pPr>
        <w:spacing w:after="0" w:line="240" w:lineRule="auto"/>
        <w:ind w:firstLine="709"/>
        <w:jc w:val="both"/>
      </w:pPr>
      <w:r w:rsidRPr="00F6775D">
        <w:rPr>
          <w:rFonts w:ascii="Times New Roman" w:hAnsi="Times New Roman" w:cs="Times New Roman"/>
          <w:sz w:val="28"/>
          <w:szCs w:val="28"/>
        </w:rPr>
        <w:t>23. Протокол заседания рабочей группы оформляется секретарем рабочей группы в течение 10 рабочих дней с даты проведения заседания рабочей группы, подписывается председателем рабочей группы.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24. В протоколе заседания рабочей группы указываются: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 xml:space="preserve">- дата, время и место проведения заседания рабочей группы; 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номер протокола;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946DD7" w:rsidRPr="00F6775D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946DD7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5D">
        <w:rPr>
          <w:rFonts w:ascii="Times New Roman" w:hAnsi="Times New Roman" w:cs="Times New Roman"/>
          <w:sz w:val="28"/>
          <w:szCs w:val="28"/>
        </w:rPr>
        <w:t>25. К протоколу заседания рабочей группы должны быть приложены материалы, представленные на рассмотрение рабочей группы.</w:t>
      </w:r>
    </w:p>
    <w:p w:rsidR="00946DD7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Default="00946DD7" w:rsidP="0094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7" w:rsidRDefault="00946DD7">
      <w:pPr>
        <w:spacing w:after="0" w:line="240" w:lineRule="auto"/>
        <w:ind w:right="-43"/>
        <w:jc w:val="both"/>
      </w:pPr>
    </w:p>
    <w:sectPr w:rsidR="00946DD7">
      <w:headerReference w:type="default" r:id="rId7"/>
      <w:pgSz w:w="11906" w:h="16838"/>
      <w:pgMar w:top="1134" w:right="850" w:bottom="828" w:left="1701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F5" w:rsidRDefault="002A08F5">
      <w:pPr>
        <w:spacing w:after="0" w:line="240" w:lineRule="auto"/>
      </w:pPr>
      <w:r>
        <w:separator/>
      </w:r>
    </w:p>
  </w:endnote>
  <w:endnote w:type="continuationSeparator" w:id="0">
    <w:p w:rsidR="002A08F5" w:rsidRDefault="002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F5" w:rsidRDefault="002A08F5">
      <w:pPr>
        <w:spacing w:after="0" w:line="240" w:lineRule="auto"/>
      </w:pPr>
      <w:r>
        <w:separator/>
      </w:r>
    </w:p>
  </w:footnote>
  <w:footnote w:type="continuationSeparator" w:id="0">
    <w:p w:rsidR="002A08F5" w:rsidRDefault="002A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FE" w:rsidRDefault="00260CFE">
    <w:pPr>
      <w:pStyle w:val="13"/>
      <w:jc w:val="right"/>
    </w:pPr>
  </w:p>
  <w:p w:rsidR="00260CFE" w:rsidRDefault="00260CFE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FE"/>
    <w:rsid w:val="00260CFE"/>
    <w:rsid w:val="002A08F5"/>
    <w:rsid w:val="006656FB"/>
    <w:rsid w:val="00946DD7"/>
    <w:rsid w:val="00A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AA1A-97B2-4EED-8C61-AB48DF6D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A7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80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6749F8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06C5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15B5"/>
    <w:rPr>
      <w:color w:val="0000FF"/>
      <w:u w:val="single"/>
    </w:rPr>
  </w:style>
  <w:style w:type="character" w:customStyle="1" w:styleId="ListLabel1">
    <w:name w:val="ListLabel 1"/>
    <w:qFormat/>
    <w:rsid w:val="001276A7"/>
    <w:rPr>
      <w:rFonts w:ascii="Times New Roman" w:eastAsia="Times New Roman" w:hAnsi="Times New Roman" w:cs="Times New Roman"/>
      <w:color w:val="00000A"/>
      <w:sz w:val="28"/>
      <w:shd w:val="clear" w:color="auto" w:fill="FFFFFF"/>
    </w:rPr>
  </w:style>
  <w:style w:type="character" w:customStyle="1" w:styleId="ListLabel2">
    <w:name w:val="ListLabel 2"/>
    <w:qFormat/>
    <w:rsid w:val="001276A7"/>
    <w:rPr>
      <w:rFonts w:ascii="Times New Roman" w:eastAsia="Times New Roman" w:hAnsi="Times New Roman" w:cs="Times New Roman"/>
      <w:color w:val="106BBE"/>
      <w:sz w:val="28"/>
      <w:shd w:val="clear" w:color="auto" w:fill="FFFFFF"/>
    </w:rPr>
  </w:style>
  <w:style w:type="character" w:customStyle="1" w:styleId="ListLabel3">
    <w:name w:val="ListLabel 3"/>
    <w:qFormat/>
    <w:rsid w:val="001276A7"/>
    <w:rPr>
      <w:rFonts w:ascii="Times New Roman" w:eastAsia="Times New Roman" w:hAnsi="Times New Roman" w:cs="Times New Roman"/>
      <w:color w:val="00000A"/>
      <w:sz w:val="28"/>
      <w:highlight w:val="white"/>
    </w:rPr>
  </w:style>
  <w:style w:type="character" w:customStyle="1" w:styleId="ListLabel4">
    <w:name w:val="ListLabel 4"/>
    <w:qFormat/>
    <w:rsid w:val="001276A7"/>
    <w:rPr>
      <w:rFonts w:ascii="Times New Roman" w:eastAsia="Times New Roman" w:hAnsi="Times New Roman" w:cs="Times New Roman"/>
      <w:color w:val="106BBE"/>
      <w:sz w:val="28"/>
      <w:highlight w:val="white"/>
    </w:rPr>
  </w:style>
  <w:style w:type="character" w:customStyle="1" w:styleId="a4">
    <w:name w:val="Верхний колонтитул Знак"/>
    <w:basedOn w:val="a0"/>
    <w:uiPriority w:val="99"/>
    <w:qFormat/>
    <w:rsid w:val="00FD6E8F"/>
    <w:rPr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FD6E8F"/>
    <w:rPr>
      <w:color w:val="00000A"/>
      <w:sz w:val="22"/>
    </w:rPr>
  </w:style>
  <w:style w:type="character" w:customStyle="1" w:styleId="ListLabel5">
    <w:name w:val="ListLabel 5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7">
    <w:name w:val="ListLabel 7"/>
    <w:qFormat/>
    <w:rsid w:val="001276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10">
    <w:name w:val="ListLabel 10"/>
    <w:qFormat/>
    <w:rsid w:val="001276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1">
    <w:name w:val="ListLabel 11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13">
    <w:name w:val="ListLabel 13"/>
    <w:qFormat/>
    <w:rsid w:val="001276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Цветовое выделение"/>
    <w:qFormat/>
    <w:rsid w:val="001276A7"/>
    <w:rPr>
      <w:b/>
      <w:color w:val="26282F"/>
    </w:rPr>
  </w:style>
  <w:style w:type="character" w:customStyle="1" w:styleId="a7">
    <w:name w:val="Цветовое выделение для Текст"/>
    <w:qFormat/>
    <w:rsid w:val="001276A7"/>
    <w:rPr>
      <w:sz w:val="24"/>
    </w:rPr>
  </w:style>
  <w:style w:type="character" w:customStyle="1" w:styleId="ListLabel14">
    <w:name w:val="ListLabel 14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16">
    <w:name w:val="ListLabel 16"/>
    <w:qFormat/>
    <w:rsid w:val="001276A7"/>
  </w:style>
  <w:style w:type="character" w:customStyle="1" w:styleId="ListLabel17">
    <w:name w:val="ListLabel 17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19">
    <w:name w:val="ListLabel 19"/>
    <w:qFormat/>
    <w:rsid w:val="001276A7"/>
  </w:style>
  <w:style w:type="character" w:customStyle="1" w:styleId="ListLabel20">
    <w:name w:val="ListLabel 20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22">
    <w:name w:val="ListLabel 22"/>
    <w:qFormat/>
    <w:rsid w:val="001276A7"/>
  </w:style>
  <w:style w:type="character" w:customStyle="1" w:styleId="ListLabel23">
    <w:name w:val="ListLabel 23"/>
    <w:qFormat/>
    <w:rsid w:val="001276A7"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1276A7"/>
    <w:rPr>
      <w:rFonts w:ascii="Times New Roman" w:eastAsia="Times New Roman" w:hAnsi="Times New Roman" w:cs="Times New Roman"/>
      <w:color w:val="00000A"/>
      <w:sz w:val="28"/>
      <w:u w:val="none"/>
    </w:rPr>
  </w:style>
  <w:style w:type="character" w:customStyle="1" w:styleId="ListLabel25">
    <w:name w:val="ListLabel 25"/>
    <w:qFormat/>
    <w:rsid w:val="001276A7"/>
  </w:style>
  <w:style w:type="character" w:customStyle="1" w:styleId="gs">
    <w:name w:val="gs"/>
    <w:basedOn w:val="a0"/>
    <w:qFormat/>
    <w:rsid w:val="002E15B5"/>
  </w:style>
  <w:style w:type="character" w:customStyle="1" w:styleId="60">
    <w:name w:val="Заголовок 6 Знак"/>
    <w:basedOn w:val="a0"/>
    <w:link w:val="6"/>
    <w:uiPriority w:val="9"/>
    <w:qFormat/>
    <w:rsid w:val="006749F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8">
    <w:name w:val="Strong"/>
    <w:basedOn w:val="a0"/>
    <w:uiPriority w:val="22"/>
    <w:qFormat/>
    <w:rsid w:val="00636A3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36A3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qFormat/>
    <w:rsid w:val="0080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EC1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C14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C146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9">
    <w:name w:val="Emphasis"/>
    <w:basedOn w:val="a0"/>
    <w:qFormat/>
    <w:rsid w:val="00EC3760"/>
    <w:rPr>
      <w:i/>
      <w:iCs/>
    </w:rPr>
  </w:style>
  <w:style w:type="paragraph" w:customStyle="1" w:styleId="11">
    <w:name w:val="Заголовок1"/>
    <w:basedOn w:val="a"/>
    <w:next w:val="aa"/>
    <w:qFormat/>
    <w:rsid w:val="001276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276A7"/>
    <w:pPr>
      <w:spacing w:after="140" w:line="288" w:lineRule="auto"/>
    </w:pPr>
  </w:style>
  <w:style w:type="paragraph" w:styleId="ab">
    <w:name w:val="List"/>
    <w:basedOn w:val="aa"/>
    <w:rsid w:val="001276A7"/>
    <w:rPr>
      <w:rFonts w:cs="Arial"/>
    </w:rPr>
  </w:style>
  <w:style w:type="paragraph" w:styleId="ac">
    <w:name w:val="caption"/>
    <w:basedOn w:val="a"/>
    <w:qFormat/>
    <w:rsid w:val="00127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1276A7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1276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06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7E60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unhideWhenUsed/>
    <w:qFormat/>
    <w:rsid w:val="00FD6E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FD6E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Нормальный (таблица)"/>
    <w:basedOn w:val="a"/>
    <w:qFormat/>
    <w:rsid w:val="001276A7"/>
    <w:pPr>
      <w:jc w:val="both"/>
    </w:pPr>
    <w:rPr>
      <w:sz w:val="24"/>
    </w:rPr>
  </w:style>
  <w:style w:type="paragraph" w:customStyle="1" w:styleId="af1">
    <w:name w:val="Содержимое таблицы"/>
    <w:basedOn w:val="a"/>
    <w:qFormat/>
    <w:rsid w:val="001276A7"/>
    <w:pPr>
      <w:suppressLineNumbers/>
    </w:pPr>
  </w:style>
  <w:style w:type="paragraph" w:customStyle="1" w:styleId="FirstParagraph">
    <w:name w:val="First Paragraph"/>
    <w:basedOn w:val="aa"/>
    <w:next w:val="aa"/>
    <w:qFormat/>
    <w:rsid w:val="00CD1C39"/>
    <w:pPr>
      <w:spacing w:before="180" w:after="180" w:line="240" w:lineRule="auto"/>
    </w:pPr>
    <w:rPr>
      <w:rFonts w:asciiTheme="minorHAnsi" w:eastAsiaTheme="minorHAnsi" w:hAnsiTheme="minorHAnsi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a"/>
    <w:qFormat/>
    <w:rsid w:val="00CD1C39"/>
    <w:pPr>
      <w:spacing w:before="36" w:after="36" w:line="240" w:lineRule="auto"/>
    </w:pPr>
    <w:rPr>
      <w:rFonts w:asciiTheme="minorHAnsi" w:eastAsiaTheme="minorHAnsi" w:hAnsiTheme="minorHAnsi"/>
      <w:color w:val="auto"/>
      <w:sz w:val="24"/>
      <w:szCs w:val="24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06695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hone">
    <w:name w:val="phone"/>
    <w:basedOn w:val="a"/>
    <w:qFormat/>
    <w:rsid w:val="00EC146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3">
    <w:name w:val="header"/>
    <w:basedOn w:val="a"/>
  </w:style>
  <w:style w:type="table" w:styleId="af4">
    <w:name w:val="Table Grid"/>
    <w:basedOn w:val="a1"/>
    <w:uiPriority w:val="59"/>
    <w:rsid w:val="001A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7487-8194-4D99-A926-A1CE2357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Дарья Фирсова</cp:lastModifiedBy>
  <cp:revision>2</cp:revision>
  <cp:lastPrinted>2019-03-14T07:55:00Z</cp:lastPrinted>
  <dcterms:created xsi:type="dcterms:W3CDTF">2019-08-27T14:37:00Z</dcterms:created>
  <dcterms:modified xsi:type="dcterms:W3CDTF">2019-08-27T14:37:00Z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