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482E" w14:textId="77777777" w:rsidR="005F2C1F" w:rsidRDefault="005F2C1F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26C1AF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53E14086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03752887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40A08056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68682D0B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7F94FBF9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11937EC3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6272C9B1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68B076BF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54C8695C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277EBE72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445CF4F4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3D2E10CE" w14:textId="77777777" w:rsidR="00BD7EAE" w:rsidRDefault="00BD7EAE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2B477259" w14:textId="77777777" w:rsidR="00BD7EAE" w:rsidRPr="00FB3E5A" w:rsidRDefault="00BD7EAE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6EFA8D0E" w14:textId="77777777" w:rsidR="00FE34BD" w:rsidRDefault="00FE34BD" w:rsidP="00ED2F22">
      <w:pPr>
        <w:pStyle w:val="ab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1D02524A" w14:textId="77777777" w:rsidR="004679AC" w:rsidRPr="00577748" w:rsidRDefault="00925C67" w:rsidP="00ED2F22">
      <w:pPr>
        <w:pStyle w:val="ab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sz w:val="28"/>
          <w:szCs w:val="28"/>
        </w:rPr>
        <w:t>О</w:t>
      </w:r>
      <w:r w:rsidR="00E45A6E" w:rsidRPr="00577748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отбора </w:t>
      </w:r>
      <w:r w:rsidR="00A30E0B" w:rsidRPr="00577748">
        <w:rPr>
          <w:rFonts w:ascii="Times New Roman" w:hAnsi="Times New Roman" w:cs="Times New Roman"/>
          <w:sz w:val="28"/>
          <w:szCs w:val="28"/>
        </w:rPr>
        <w:t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14:paraId="7D1BB2A0" w14:textId="77777777" w:rsidR="00A30E0B" w:rsidRPr="00577748" w:rsidRDefault="00A30E0B" w:rsidP="00ED2F22">
      <w:pPr>
        <w:pStyle w:val="ab"/>
        <w:ind w:right="4818"/>
        <w:jc w:val="both"/>
        <w:rPr>
          <w:rFonts w:ascii="Times New Roman" w:hAnsi="Times New Roman"/>
          <w:sz w:val="28"/>
          <w:szCs w:val="28"/>
        </w:rPr>
      </w:pPr>
    </w:p>
    <w:p w14:paraId="2AA0AAD9" w14:textId="77777777" w:rsidR="00123F68" w:rsidRPr="00577748" w:rsidRDefault="00123F68" w:rsidP="00ED2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69285616"/>
      <w:r w:rsidRPr="00577748">
        <w:rPr>
          <w:rFonts w:ascii="Times New Roman" w:hAnsi="Times New Roman"/>
          <w:sz w:val="28"/>
          <w:szCs w:val="28"/>
        </w:rPr>
        <w:t xml:space="preserve">Правительство Республики Мордовия </w:t>
      </w:r>
      <w:r w:rsidRPr="00577748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70C71115" w14:textId="77777777" w:rsidR="00122E26" w:rsidRPr="00577748" w:rsidRDefault="00FD7D6A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sz w:val="28"/>
          <w:szCs w:val="28"/>
        </w:rPr>
        <w:t xml:space="preserve">1. </w:t>
      </w:r>
      <w:r w:rsidR="00122E26" w:rsidRPr="0057774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отбора 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</w:t>
      </w:r>
      <w:r w:rsidR="00122E26" w:rsidRPr="00577748">
        <w:rPr>
          <w:rFonts w:ascii="Times New Roman" w:hAnsi="Times New Roman" w:cs="Times New Roman"/>
          <w:sz w:val="28"/>
          <w:szCs w:val="28"/>
        </w:rPr>
        <w:lastRenderedPageBreak/>
        <w:t>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помещениям.</w:t>
      </w:r>
    </w:p>
    <w:p w14:paraId="1FE7530F" w14:textId="77777777" w:rsidR="00FD7D6A" w:rsidRPr="00577748" w:rsidRDefault="00FD7D6A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086A26D1" w14:textId="77777777" w:rsidR="00925C67" w:rsidRPr="00577748" w:rsidRDefault="00925C67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FD486" w14:textId="77777777" w:rsidR="00925C67" w:rsidRPr="00577748" w:rsidRDefault="00925C67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90626" w14:textId="77777777" w:rsidR="00925C67" w:rsidRPr="00577748" w:rsidRDefault="00925C67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61DC82F" w14:textId="77777777" w:rsidR="00FB2F34" w:rsidRPr="00577748" w:rsidRDefault="00FB2F34" w:rsidP="00ED2F2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Правительства</w:t>
      </w:r>
    </w:p>
    <w:p w14:paraId="0F956787" w14:textId="77777777" w:rsidR="00FB2F34" w:rsidRPr="00577748" w:rsidRDefault="00FB2F34" w:rsidP="00ED2F2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Мордовия                                                                    </w:t>
      </w:r>
      <w:r w:rsidR="006545B0" w:rsidRPr="0057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57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СИДОРОВ</w:t>
      </w:r>
    </w:p>
    <w:p w14:paraId="71B15F36" w14:textId="77777777" w:rsidR="002A51FF" w:rsidRPr="00577748" w:rsidRDefault="002A51FF" w:rsidP="00ED2F2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A51FF" w:rsidRPr="00577748" w:rsidSect="006F1376">
          <w:headerReference w:type="default" r:id="rId8"/>
          <w:headerReference w:type="first" r:id="rId9"/>
          <w:pgSz w:w="11906" w:h="16838"/>
          <w:pgMar w:top="1134" w:right="851" w:bottom="992" w:left="1560" w:header="709" w:footer="709" w:gutter="0"/>
          <w:cols w:space="708"/>
          <w:titlePg/>
          <w:docGrid w:linePitch="360"/>
        </w:sectPr>
      </w:pPr>
    </w:p>
    <w:p w14:paraId="3C9E8B29" w14:textId="77777777" w:rsidR="002A51FF" w:rsidRPr="00577748" w:rsidRDefault="00FD7D6A" w:rsidP="00ED2F22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294D7724" w14:textId="77777777" w:rsidR="002A51FF" w:rsidRPr="00577748" w:rsidRDefault="002A51FF" w:rsidP="00ED2F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sz w:val="28"/>
          <w:szCs w:val="28"/>
        </w:rPr>
        <w:t>постановлени</w:t>
      </w:r>
      <w:r w:rsidR="00FD7D6A" w:rsidRPr="00577748">
        <w:rPr>
          <w:rFonts w:ascii="Times New Roman" w:hAnsi="Times New Roman" w:cs="Times New Roman"/>
          <w:sz w:val="28"/>
          <w:szCs w:val="28"/>
        </w:rPr>
        <w:t>ем</w:t>
      </w:r>
      <w:r w:rsidRPr="0057774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1BE0725A" w14:textId="77777777" w:rsidR="002A51FF" w:rsidRPr="00577748" w:rsidRDefault="002A51FF" w:rsidP="00ED2F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0C8FAB1C" w14:textId="77777777" w:rsidR="002A51FF" w:rsidRPr="00577748" w:rsidRDefault="002A51FF" w:rsidP="00ED2F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77748">
        <w:rPr>
          <w:rFonts w:ascii="Times New Roman" w:hAnsi="Times New Roman" w:cs="Times New Roman"/>
          <w:sz w:val="28"/>
          <w:szCs w:val="28"/>
        </w:rPr>
        <w:t>от __ мая 2022 г. № __</w:t>
      </w:r>
    </w:p>
    <w:p w14:paraId="7EA3FE6D" w14:textId="77777777" w:rsidR="00B4137C" w:rsidRPr="00577748" w:rsidRDefault="00B4137C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490B5" w14:textId="77777777" w:rsidR="00FC78EE" w:rsidRPr="00577748" w:rsidRDefault="00FC78EE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14:paraId="51106C5C" w14:textId="77777777" w:rsidR="002A51FF" w:rsidRPr="00577748" w:rsidRDefault="00FC78EE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отбора </w:t>
      </w:r>
      <w:r w:rsidR="00A30E0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14:paraId="7E19E1F4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FE5A5B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определяет процедуру проведения отбора </w:t>
      </w:r>
      <w:r w:rsidR="00B62B7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(далее – «Парки»)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5DD33B1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Понятия и термины, используемые в настоящем Порядке, применяются в значениях, определенных в </w:t>
      </w:r>
      <w:hyperlink r:id="rId10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Правилах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профессиональный доход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субъектах Российской Федерации, приведенных в приложении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к постановлению Правитель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 Российской Федерации от 15 апреля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316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развитие и инновационная экономика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hyperlink r:id="rId11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требованиях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профессиональный доход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Малое и среднее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предпринимательство и поддержка индивидуальной предпринимательской инициативы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требованиях к организациям, образующим инфраструктуру поддержки субъектов малого и среднего предпринимательства, утвержденных приказом Министерства экономического разв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ития Российской Федерации от 26 марта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142 (далее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214F6F4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Организатором отбора является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промышленности, науки и новых технологий Республики Мордовия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8E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«Министерство»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952A677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Участником отбора может быть управляющая компания Парка, зарегистрированная в качестве юридического лица на территории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Мордовия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законодательством порядке.</w:t>
      </w:r>
    </w:p>
    <w:p w14:paraId="12C8E31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Для участия в конкурсном отборе не допускаются инвестиционные проекты, реализуемые в соответствии с </w:t>
      </w:r>
      <w:hyperlink r:id="rId12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30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1119 </w:t>
      </w:r>
      <w:r w:rsidR="00A31665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</w:t>
      </w:r>
      <w:hyperlink r:id="rId13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 Российской Федерации от 11 августа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FD7D6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831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Правил предоставления субсидий из федерального бюджета российским организациям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управляющим компаниям индустриальных (промышленных) парков и (или) промышленных технопарков на возмещение части затрат на уплату процентов по кредитам, полученным в российских кредитных организациях и государственной корпорации развития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ВЭБ.РФ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2020 - 2022 годах на реализацию инвестиционных проектов создания, расширения или развития индустриальных (промышленных) парков и (или) промышленных технопарков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BBFA16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Реализуемые управляющими компаниями инвестиционные проекты по созданию и (или) развитию Парков отбираются для включения в заявку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Мордовия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 Министерства экономического развития Российской Федерации при условии соответствия </w:t>
      </w:r>
      <w:r w:rsidR="00D87B42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Парков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требованиям, установленным </w:t>
      </w:r>
      <w:hyperlink r:id="rId14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6.2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5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6.2.</w:t>
        </w:r>
        <w:r w:rsidR="003B2D52"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6.3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7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6.3.</w:t>
        </w:r>
        <w:r w:rsidR="003B2D52"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Требований.</w:t>
      </w:r>
    </w:p>
    <w:p w14:paraId="297601F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67"/>
      <w:bookmarkEnd w:id="2"/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Управляющие компании должны соответствовать следующим требования:</w:t>
      </w:r>
    </w:p>
    <w:p w14:paraId="2F358698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3793B5A" w14:textId="77777777" w:rsidR="002A51FF" w:rsidRPr="00577748" w:rsidRDefault="002A51FF" w:rsidP="0052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находиться в процессе реорганизации</w:t>
      </w:r>
      <w:r w:rsidR="00524431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реорганизации в форме присоединения к управляющей компании Парка, другого юридического лица)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14:paraId="4CE6C622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размещение планируемого к созданию и (или) развитию Парка на территории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Мордовия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4BE968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чем за </w:t>
      </w:r>
      <w:r w:rsidR="00A31665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A31665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начала приема заявок размещает на своем официальном сайте в информационно-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телекоммуникационной сети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по адресу: </w:t>
      </w:r>
      <w:hyperlink r:id="rId18" w:history="1">
        <w:r w:rsidR="00AD7BC6" w:rsidRPr="00577748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https://e-mordovia.ru/gosudarstvennaya-vlast-rm/ministerstva-i-vedomstva/minprom/</w:t>
        </w:r>
      </w:hyperlink>
      <w:r w:rsidR="004A5B8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извещение, содержащее в том числе следующие сведения:</w:t>
      </w:r>
    </w:p>
    <w:p w14:paraId="17461991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отбора, условия отбора;</w:t>
      </w:r>
    </w:p>
    <w:p w14:paraId="774FA0E5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форму </w:t>
      </w:r>
      <w:hyperlink w:anchor="P129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заявки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отборе (приложение 1);</w:t>
      </w:r>
    </w:p>
    <w:p w14:paraId="44DC6D7F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hyperlink w:anchor="P248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предоставляемых заявителями для участия в отборе (приложение 2);</w:t>
      </w:r>
    </w:p>
    <w:p w14:paraId="57618829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наименование и местонахождение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контактные телефоны для получения справочной информации о проведении отбора;</w:t>
      </w:r>
    </w:p>
    <w:p w14:paraId="53B183BB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дату начала и дату окончания приема заявок;</w:t>
      </w:r>
    </w:p>
    <w:p w14:paraId="5C1779EB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дату подведения итогов отбора.</w:t>
      </w:r>
    </w:p>
    <w:p w14:paraId="0BAD162C" w14:textId="77777777" w:rsidR="007B3C3E" w:rsidRPr="00577748" w:rsidRDefault="002A51FF" w:rsidP="007B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Прием документов осуществляется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срока, указанного в извещении.</w:t>
      </w:r>
      <w:r w:rsidR="007B3C3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приема заявок и прилагаемых к ним документов сос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тавляет не менее 5 рабочих дней.</w:t>
      </w:r>
    </w:p>
    <w:p w14:paraId="0A385BBF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Заявки не рассматриваются, если они поступили в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окончания срока их</w:t>
      </w:r>
      <w:r w:rsidR="00B7568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приема, указанного в извещении, и возвращаются заявителю в течени</w:t>
      </w:r>
      <w:r w:rsidR="005F527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7568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рабочих дней.</w:t>
      </w:r>
    </w:p>
    <w:p w14:paraId="2F2465FC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дня со дня поступления заявки и приложенных к ней документов регистрирует их в соответствии с установленными в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Министерстве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 делопроизводства в порядке очередности их поступления.</w:t>
      </w:r>
    </w:p>
    <w:p w14:paraId="226945D9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Управляющая компания Парка может внести изменения в заявку или отозвать ее при условии, что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получило письменное уведомление о внесении изменений в заявку до истечения установленного срока приема заявок, указанного в извещении о проведении отбора, письменное уведомление об отзыве заявки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подведения итогов отбора.</w:t>
      </w:r>
    </w:p>
    <w:p w14:paraId="3BA94C61" w14:textId="77777777" w:rsidR="00AB272D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="00AD7BC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</w:t>
      </w:r>
      <w:r w:rsidR="002C3910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 со дня регистрации заявок проверяет соответствие управляющих компаний Парков требованиям, установленным в </w:t>
      </w:r>
      <w:hyperlink w:anchor="P67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7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</w:t>
      </w:r>
      <w:r w:rsidR="00CB6A23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431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CB6A23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97647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</w:t>
      </w:r>
      <w:r w:rsidR="00524431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97647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524431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требованиям, установленным пунктом 5 настоящего Порядка,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несоответствия указанным требованиям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решение об отказе в допуске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участию в отборе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Заявки</w:t>
      </w:r>
      <w:r w:rsidR="004812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соответствующие указанным требования</w:t>
      </w:r>
      <w:r w:rsidR="004812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272D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считаются допущенными к участию в отборе. </w:t>
      </w:r>
    </w:p>
    <w:p w14:paraId="68E40811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об отказе в допуске к участию в отборе направляется управляющей компании Парка в течение 3 </w:t>
      </w:r>
      <w:r w:rsidR="002C3910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со дня принятия соответствующего решения.</w:t>
      </w:r>
    </w:p>
    <w:p w14:paraId="0F16646C" w14:textId="77777777" w:rsidR="00A2606C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="00A2606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конкурсной комиссии по рассмотрению проектов по созданию Парков (далее – «Конкурсная комиссия») и состав Конкурсной комиссии формируется из числа сотрудников исполнительных органов государственной власти Республики Мордовия и представителей подведомственных организаций, образующих инфраструктуру поддержки субъектов малого среднего предпринимательства, утверждается приказом Министра промышленности, науки и новых технологий Республики Мордовия.</w:t>
      </w:r>
    </w:p>
    <w:p w14:paraId="69173A74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Конкурсная комиссия рассматривает представленные управляющими компаниями Парков инвестиционные проекты, оценивает их на соответствие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критериям оценки, установленным </w:t>
      </w:r>
      <w:r w:rsidR="00EF0B13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352F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</w:t>
      </w:r>
      <w:r w:rsidR="00EF0B13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Правил.</w:t>
      </w:r>
    </w:p>
    <w:p w14:paraId="3B2A6F5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Конкурсная комиссия в течение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="00B7149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</w:t>
      </w:r>
      <w:r w:rsidR="002C3910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 с даты принятия решения о допуске </w:t>
      </w:r>
      <w:r w:rsidR="00D87B42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инвестиционного проекта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 Парка к участию в отборе рассматривает заявку и приложенные к ней документы в соо</w:t>
      </w:r>
      <w:r w:rsidR="00E14295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тветствии с пунктом 15 настоящего Порядка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FD8E4E" w14:textId="77777777" w:rsidR="00D87B42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="00D87B42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Прошедшими отбор признаются инвестиционные проекты управляющих компаний Парков, которы</w:t>
      </w:r>
      <w:r w:rsidR="007C50E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87B42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соответствуют критериям оценки, установленным </w:t>
      </w:r>
      <w:r w:rsidR="007C50E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352F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</w:t>
      </w:r>
      <w:r w:rsidR="007C50E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Правил</w:t>
      </w:r>
      <w:r w:rsidR="00D87B42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49274B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По результатам проведенного отбора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</w:t>
      </w:r>
      <w:r w:rsidR="00B7149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</w:t>
      </w:r>
      <w:r w:rsidR="002C3910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принимает одно из следующих решений:</w:t>
      </w:r>
    </w:p>
    <w:p w14:paraId="507543BC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включении инвестиционного проекта Парка в заявку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Мордовия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 Министерства экономического развития Российской Федерации;</w:t>
      </w:r>
    </w:p>
    <w:p w14:paraId="3DB454D2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отказе во включении инвестиционного проекта Парка в заявку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Мордовия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 Министерства экономического развития Российской Федерации.</w:t>
      </w:r>
    </w:p>
    <w:p w14:paraId="4A26C7BE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О принятом решении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</w:t>
      </w:r>
      <w:r w:rsidR="002C3910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письменно уведомляет все управляющие компании Парков, представившие заявки на участие в отборе.</w:t>
      </w:r>
    </w:p>
    <w:p w14:paraId="4CC99A7D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В случае если на участие в отборе не подано ни одной заявки, отбор признается несостоявшимся.</w:t>
      </w:r>
    </w:p>
    <w:p w14:paraId="6D389EC6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Информация о результатах проведения отбора размещается на сайте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hyperlink r:id="rId19" w:history="1">
        <w:r w:rsidR="007D02F6" w:rsidRPr="00577748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https://e-mordovia.ru/gosudarstvennaya-vlast-rm/ministerstva-i-vedomstva/minprom/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5 </w:t>
      </w:r>
      <w:r w:rsidR="002C3910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принятия соответствующего решения.</w:t>
      </w:r>
    </w:p>
    <w:p w14:paraId="30300B51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Руководитель управляющей компании Парка несет ответственность за достоверность информации, содержащейся в представленной в </w:t>
      </w:r>
      <w:r w:rsidR="007D02F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заявке и приложенных к ней документах, в соответствии с законодательством Российской Федерации.</w:t>
      </w:r>
    </w:p>
    <w:p w14:paraId="3E2EDFCB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4C3F85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2DA3D0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F23BE0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EFEDFE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8A1F96" w14:textId="77777777" w:rsidR="007D02F6" w:rsidRPr="00577748" w:rsidRDefault="007D02F6" w:rsidP="00ED2F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D02F6" w:rsidRPr="00577748" w:rsidSect="005752A4">
          <w:pgSz w:w="11905" w:h="16838"/>
          <w:pgMar w:top="1134" w:right="850" w:bottom="991" w:left="1560" w:header="0" w:footer="0" w:gutter="0"/>
          <w:cols w:space="720"/>
          <w:noEndnote/>
        </w:sectPr>
      </w:pPr>
    </w:p>
    <w:p w14:paraId="77EA902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14:paraId="7CA875F6" w14:textId="77777777" w:rsidR="00282C76" w:rsidRPr="00577748" w:rsidRDefault="002A51FF" w:rsidP="00ED2F2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C26A42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отбора </w:t>
      </w:r>
      <w:r w:rsidR="007C50E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14:paraId="6E73449C" w14:textId="77777777" w:rsidR="007C50EB" w:rsidRPr="00577748" w:rsidRDefault="007C50EB" w:rsidP="00ED2F2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1BFE52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129"/>
      <w:bookmarkEnd w:id="3"/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14:paraId="67F86E1F" w14:textId="77777777" w:rsidR="00A30E0B" w:rsidRPr="00577748" w:rsidRDefault="002A51FF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отборе </w:t>
      </w:r>
      <w:r w:rsidR="00A30E0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14:paraId="40A58F67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7B2ABA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14:paraId="5222DFE9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(полное наименование управляющей компании)</w:t>
      </w:r>
    </w:p>
    <w:p w14:paraId="1EF4CC48" w14:textId="77777777" w:rsidR="002A51FF" w:rsidRPr="00577748" w:rsidRDefault="00000A9A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«Заявитель») направляет пакет документов для участия в отборе 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 в целях включения инвестиционного проекта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___________________________________________________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</w:p>
    <w:p w14:paraId="304DA971" w14:textId="77777777" w:rsidR="002A51FF" w:rsidRPr="00577748" w:rsidRDefault="005752A4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заявку Республики Мордовия на участие в отборе субъектов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Федерации, бюджетам которых в ____ году предоставляются субсидии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бюджета на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льготного доступа субъектов малого и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среднего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к производственным площадям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омещениям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проектов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заявляет об участии в отборе проектов.</w:t>
      </w:r>
    </w:p>
    <w:p w14:paraId="2E6A323D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7"/>
        <w:gridCol w:w="3363"/>
      </w:tblGrid>
      <w:tr w:rsidR="002A51FF" w:rsidRPr="00577748" w14:paraId="74506CD0" w14:textId="77777777" w:rsidTr="00282C76">
        <w:tc>
          <w:tcPr>
            <w:tcW w:w="6197" w:type="dxa"/>
          </w:tcPr>
          <w:p w14:paraId="3B160E00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577748">
              <w:t>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3363" w:type="dxa"/>
          </w:tcPr>
          <w:p w14:paraId="5823E68C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63A52C57" w14:textId="77777777" w:rsidTr="00282C76">
        <w:tc>
          <w:tcPr>
            <w:tcW w:w="6197" w:type="dxa"/>
          </w:tcPr>
          <w:p w14:paraId="4C6B4D3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FA0737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регистрации юридического лица: дата, место и орган регистрации</w:t>
            </w:r>
          </w:p>
        </w:tc>
        <w:tc>
          <w:tcPr>
            <w:tcW w:w="3363" w:type="dxa"/>
          </w:tcPr>
          <w:p w14:paraId="4B7F09BB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316F47F3" w14:textId="77777777" w:rsidTr="00282C76">
        <w:tc>
          <w:tcPr>
            <w:tcW w:w="6197" w:type="dxa"/>
          </w:tcPr>
          <w:p w14:paraId="52A2E48A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ИНН, ОГРН юридического лица</w:t>
            </w:r>
          </w:p>
        </w:tc>
        <w:tc>
          <w:tcPr>
            <w:tcW w:w="3363" w:type="dxa"/>
          </w:tcPr>
          <w:p w14:paraId="4E26614B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06E24F2F" w14:textId="77777777" w:rsidTr="00282C76">
        <w:tc>
          <w:tcPr>
            <w:tcW w:w="6197" w:type="dxa"/>
          </w:tcPr>
          <w:p w14:paraId="1527F69E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577748">
              <w:t>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адрес, почтовый адрес</w:t>
            </w:r>
          </w:p>
        </w:tc>
        <w:tc>
          <w:tcPr>
            <w:tcW w:w="3363" w:type="dxa"/>
          </w:tcPr>
          <w:p w14:paraId="392CCDDC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4850855F" w14:textId="77777777" w:rsidTr="00282C76">
        <w:tc>
          <w:tcPr>
            <w:tcW w:w="6197" w:type="dxa"/>
          </w:tcPr>
          <w:p w14:paraId="330484E2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363" w:type="dxa"/>
          </w:tcPr>
          <w:p w14:paraId="4F6A9E87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4DC20E67" w14:textId="77777777" w:rsidTr="00282C76">
        <w:tc>
          <w:tcPr>
            <w:tcW w:w="6197" w:type="dxa"/>
          </w:tcPr>
          <w:p w14:paraId="54196FAB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юридического лица, контактный телефон/факс; адрес электронной почты</w:t>
            </w:r>
          </w:p>
        </w:tc>
        <w:tc>
          <w:tcPr>
            <w:tcW w:w="3363" w:type="dxa"/>
          </w:tcPr>
          <w:p w14:paraId="6EDDCB02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5E49BDF0" w14:textId="77777777" w:rsidTr="00282C76">
        <w:tc>
          <w:tcPr>
            <w:tcW w:w="6197" w:type="dxa"/>
          </w:tcPr>
          <w:p w14:paraId="28AF56DE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3363" w:type="dxa"/>
          </w:tcPr>
          <w:p w14:paraId="69A44721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25CA5796" w14:textId="77777777" w:rsidTr="00282C76">
        <w:tc>
          <w:tcPr>
            <w:tcW w:w="6197" w:type="dxa"/>
          </w:tcPr>
          <w:p w14:paraId="4E08912E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и юридический адрес обслуживающего банка</w:t>
            </w:r>
          </w:p>
        </w:tc>
        <w:tc>
          <w:tcPr>
            <w:tcW w:w="3363" w:type="dxa"/>
          </w:tcPr>
          <w:p w14:paraId="39B66841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7002D393" w14:textId="77777777" w:rsidTr="00282C76">
        <w:tc>
          <w:tcPr>
            <w:tcW w:w="6197" w:type="dxa"/>
          </w:tcPr>
          <w:p w14:paraId="5E8EE464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7.2. 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3363" w:type="dxa"/>
          </w:tcPr>
          <w:p w14:paraId="2ADCB46F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55EB8A19" w14:textId="77777777" w:rsidTr="00282C76">
        <w:tc>
          <w:tcPr>
            <w:tcW w:w="6197" w:type="dxa"/>
          </w:tcPr>
          <w:p w14:paraId="377B92A8" w14:textId="77777777" w:rsidR="002A51FF" w:rsidRPr="00577748" w:rsidRDefault="00FA0737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7.3. 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3363" w:type="dxa"/>
          </w:tcPr>
          <w:p w14:paraId="1AB6125F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81DB4C7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AD0C0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подтверждаю и гарантирую, что Заявитель ___________________________________________________________________</w:t>
      </w:r>
    </w:p>
    <w:p w14:paraId="27B2A12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(полное наименование организации)</w:t>
      </w:r>
    </w:p>
    <w:p w14:paraId="0ADC9196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отвечает </w:t>
      </w:r>
      <w:hyperlink r:id="rId20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требованиям</w:t>
        </w:r>
      </w:hyperlink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реализации мероприятий, осуществляемых субъектами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бюджетам которых предоставляются  субсидии на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 поддержку малого и среднего предпринимательства, а также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физических лиц, применяющих специальный налоговый режим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«Налог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 доход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субъектах Российской Федерации, направленных на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целей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показателей и результатов региональных проектов,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обеспечивающих достижение целей, показателей и результатов федеральных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проектов, входящих в состав </w:t>
      </w:r>
      <w:r w:rsidR="00000A9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национального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«Малое и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среднее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предпринимательство и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поддержка индивидуальной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инициативы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требованиям к организациям, образующим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инфраструктуру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субъектов малого и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предпринимательства, утвержденным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Министерства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ономического развития Российской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 марта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142, а также </w:t>
      </w:r>
      <w:hyperlink r:id="rId21" w:history="1"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</w:t>
        </w:r>
      </w:hyperlink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и распределения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субсидий из федерального бюджета бюджетам субъектов Российской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на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государственную поддержку малого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среднего предпринимательства, а также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лиц, применяющих специальный налоговый режим 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профессиональный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субъектах Российской Федерации, приведенным в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приложении № 35 к постановлению Правительства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15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316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государственной программы Российской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развитие и инновационная экономика</w:t>
      </w:r>
      <w:r w:rsidR="005752A4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C9E11D" w14:textId="77777777" w:rsidR="002A51FF" w:rsidRPr="00577748" w:rsidRDefault="005752A4" w:rsidP="00ED2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возражает против доступа к представленной информации лиц,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осуществляющих проверку представленных документов.</w:t>
      </w:r>
    </w:p>
    <w:p w14:paraId="3DCDE329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прилагаемых к заявке документов:</w:t>
      </w:r>
    </w:p>
    <w:p w14:paraId="1E907CA1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706"/>
        <w:gridCol w:w="2424"/>
      </w:tblGrid>
      <w:tr w:rsidR="002A51FF" w:rsidRPr="00577748" w14:paraId="4AF07721" w14:textId="77777777" w:rsidTr="00090ACC">
        <w:tc>
          <w:tcPr>
            <w:tcW w:w="571" w:type="dxa"/>
          </w:tcPr>
          <w:p w14:paraId="2809F313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706" w:type="dxa"/>
          </w:tcPr>
          <w:p w14:paraId="20BED76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24" w:type="dxa"/>
          </w:tcPr>
          <w:p w14:paraId="545B3AE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2A51FF" w:rsidRPr="00577748" w14:paraId="7DFA050E" w14:textId="77777777" w:rsidTr="00090ACC">
        <w:tc>
          <w:tcPr>
            <w:tcW w:w="571" w:type="dxa"/>
          </w:tcPr>
          <w:p w14:paraId="06170F73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6" w:type="dxa"/>
          </w:tcPr>
          <w:p w14:paraId="3DB855D1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14:paraId="63C0FEC0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67898A9A" w14:textId="77777777" w:rsidTr="00090ACC">
        <w:tc>
          <w:tcPr>
            <w:tcW w:w="571" w:type="dxa"/>
          </w:tcPr>
          <w:p w14:paraId="7BA0ED35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706" w:type="dxa"/>
          </w:tcPr>
          <w:p w14:paraId="67B905A9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14:paraId="401B0487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29734CD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D163CF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Руководитель:</w:t>
      </w:r>
    </w:p>
    <w:p w14:paraId="04EEACAF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536356B1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(полное наименование организации)</w:t>
      </w:r>
    </w:p>
    <w:p w14:paraId="2501A915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4BC049DE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(И.О. Фамилия)</w:t>
      </w:r>
    </w:p>
    <w:p w14:paraId="2ADEAF2E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              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14:paraId="3BF32FE8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(печать (при наличии) и подпись)                     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(дата)</w:t>
      </w:r>
    </w:p>
    <w:p w14:paraId="7B81B9F5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C7F4AC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025050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CFE123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FCA78C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B489AB" w14:textId="77777777" w:rsidR="005139CE" w:rsidRPr="00577748" w:rsidRDefault="005139CE" w:rsidP="00ED2F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139CE" w:rsidRPr="00577748" w:rsidSect="005752A4">
          <w:pgSz w:w="11905" w:h="16838"/>
          <w:pgMar w:top="1134" w:right="850" w:bottom="991" w:left="1560" w:header="0" w:footer="0" w:gutter="0"/>
          <w:cols w:space="720"/>
          <w:noEndnote/>
        </w:sectPr>
      </w:pPr>
    </w:p>
    <w:p w14:paraId="10121681" w14:textId="77777777" w:rsidR="00282C76" w:rsidRPr="00577748" w:rsidRDefault="00282C76" w:rsidP="00ED2F22">
      <w:pPr>
        <w:widowControl w:val="0"/>
        <w:autoSpaceDE w:val="0"/>
        <w:autoSpaceDN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14:paraId="20F5FAE1" w14:textId="77777777" w:rsidR="00282C76" w:rsidRPr="00577748" w:rsidRDefault="00282C76" w:rsidP="00ED2F2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Порядку </w:t>
      </w:r>
    </w:p>
    <w:p w14:paraId="17A63D11" w14:textId="77777777" w:rsidR="002A51FF" w:rsidRPr="00577748" w:rsidRDefault="00282C76" w:rsidP="00ED2F2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отбора </w:t>
      </w:r>
      <w:r w:rsidR="00B62B7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14:paraId="5F8178E9" w14:textId="77777777" w:rsidR="00B62B7A" w:rsidRPr="00577748" w:rsidRDefault="00B62B7A" w:rsidP="00ED2F22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086448" w14:textId="77777777" w:rsidR="002A51FF" w:rsidRPr="00577748" w:rsidRDefault="005139CE" w:rsidP="00ED2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248"/>
      <w:bookmarkEnd w:id="4"/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документов, представляемых для участия в отборе </w:t>
      </w:r>
      <w:r w:rsidR="00B62B7A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инвестиционных проектов по созданию и (или) развитию индустриальных (промышленных) парков, агропромышленных парков, технопарков и промышленных технопарков, реализуемых управляющими компаниями индустриальных (промышленных) парков, агропромышленных парков, технопарков и промышленных технопарков в целях их включения в заявку Республики Мордовия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14:paraId="2DFBC545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CBBADD" w14:textId="77777777" w:rsidR="002A51FF" w:rsidRPr="00577748" w:rsidRDefault="00FA0737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129" w:history="1">
        <w:r w:rsidR="002A51FF"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Заявка</w:t>
        </w:r>
      </w:hyperlink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отборе по форме, представленной в приложении 1 к настоящему Порядку.</w:t>
      </w:r>
    </w:p>
    <w:p w14:paraId="58CC7F1C" w14:textId="404D7379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Бизнес-план, включающий концепцию создания и (или) развития Парка, содержащую определение целей и задач, целесообразность и предпосылки создания Парка, определение спроса на услуги Парка, обоснование основных показателей Парка (включая обоснование характеристик земельных участков,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объектов недвижимости, объектов инфраструктуры, специализации и зонирования территории Парка), анализ потребностей потенциальных резидентов Парка, определение источников и условий финансирования создания Парка, оценку имеющихся и возможных рисков, оценку результативности и эффективности создания Парка; определение направлений расходования средств субсидии на развитие Парка с указанием конкретных объектов недвижимости, в отношении которых будут осуществлены затраты, сумм и сроков осуществления инвестирования денежных средств по каждому объекту недвижимости Парка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35324F" w14:textId="77777777" w:rsidR="002A51FF" w:rsidRPr="00577748" w:rsidRDefault="00282C76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модель создания и (или) развития Парка.</w:t>
      </w:r>
    </w:p>
    <w:p w14:paraId="6BD7D212" w14:textId="77777777" w:rsidR="002A51FF" w:rsidRPr="00577748" w:rsidRDefault="00282C76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Мастер-план территории Парка с пояснительной запиской, в которой указаны в том числе общая площадь территории Парка, общая площадь земельных участков, расположенных на территории Парка и предназначенных для размещения производств резидентов Парка, общая площадь зданий (строений), предполагаемых к строительству на территории Парка, включая общую площадь зданий (строений), предполагаемых для размещения производств резидентов Парка.</w:t>
      </w:r>
    </w:p>
    <w:p w14:paraId="51A2E06B" w14:textId="368037F8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положительного заключения государственной экспертизы проектной документации, проведенной в объеме проверки достоверности определения сметной стоимости строительства, реконструкции, капитального ремонта объектов капитального строительства, и результатов инженерных изысканий, выполненных для подготовки такой проектной документации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8847A7" w14:textId="77777777" w:rsidR="002A51FF" w:rsidRPr="00577748" w:rsidRDefault="00282C76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об утверждении проектной документации, разработанной с учетом </w:t>
      </w:r>
      <w:hyperlink r:id="rId22" w:history="1">
        <w:r w:rsidR="002A51FF"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 </w:t>
        </w:r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2A51FF"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r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2A51FF" w:rsidRPr="00577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9</w:t>
        </w:r>
      </w:hyperlink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профессиональный доход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субъектах Российской Федерации, приведенных в приложении 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к постановлению Правитель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 Российской Федерации от 15 апреля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316 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развитие и инновационная экономика</w:t>
      </w:r>
      <w:r w:rsidR="005139CE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законодательством Российской Федерации или экономически эффективная проектная документация повторного использования (при наличии такой документации).</w:t>
      </w:r>
    </w:p>
    <w:p w14:paraId="3731C941" w14:textId="26BBBBB7" w:rsidR="002A51FF" w:rsidRPr="00577748" w:rsidRDefault="005139CE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</w:t>
      </w:r>
      <w:r w:rsidR="00A012A5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ающих осуществление не ранее </w:t>
      </w:r>
      <w:r w:rsidR="00090AC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января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2011 </w:t>
      </w:r>
      <w:r w:rsidR="00090AC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 и (или) затрат застройщика или управляющей компании на создание и (или) развитие объекта капитального строительства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02988F" w14:textId="00586A3B" w:rsidR="002A51FF" w:rsidRPr="00577748" w:rsidRDefault="005139CE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сводных сметных расчетов стоимости строительства (реконструкции, в том числе с элементами реставрации, технического перевооружения) объектов капитального строительства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A36689" w14:textId="224045EA" w:rsidR="002A51FF" w:rsidRPr="00577748" w:rsidRDefault="005139CE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2C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Локальная смета на закупку материально-технических ресурсов (в отношении объектов капитального строительства, по которым планируется закупка материально-технических ресурсов)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A185A3" w14:textId="77777777" w:rsidR="002A51FF" w:rsidRPr="00577748" w:rsidRDefault="002A51FF" w:rsidP="004812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481276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90AC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планируемых показателях функционирования Парка по следующей форме: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418"/>
      </w:tblGrid>
      <w:tr w:rsidR="002A51FF" w:rsidRPr="00577748" w14:paraId="333FAEFF" w14:textId="77777777" w:rsidTr="00577748">
        <w:tc>
          <w:tcPr>
            <w:tcW w:w="567" w:type="dxa"/>
          </w:tcPr>
          <w:p w14:paraId="54909F52" w14:textId="77777777" w:rsidR="002A51FF" w:rsidRPr="00577748" w:rsidRDefault="002D4B41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2A51FF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954" w:type="dxa"/>
          </w:tcPr>
          <w:p w14:paraId="4B3CF636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14:paraId="7CBE6542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14:paraId="2F3F878B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A51FF" w:rsidRPr="00577748" w14:paraId="62C9A088" w14:textId="77777777" w:rsidTr="00577748">
        <w:tc>
          <w:tcPr>
            <w:tcW w:w="567" w:type="dxa"/>
          </w:tcPr>
          <w:p w14:paraId="2D293BC3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14:paraId="21E67A7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земельных участков Парка</w:t>
            </w:r>
          </w:p>
        </w:tc>
        <w:tc>
          <w:tcPr>
            <w:tcW w:w="1559" w:type="dxa"/>
          </w:tcPr>
          <w:p w14:paraId="21F5CE4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1418" w:type="dxa"/>
          </w:tcPr>
          <w:p w14:paraId="6DF81EFC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1EA1CA0C" w14:textId="77777777" w:rsidTr="00577748">
        <w:tc>
          <w:tcPr>
            <w:tcW w:w="567" w:type="dxa"/>
          </w:tcPr>
          <w:p w14:paraId="6C206C54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14:paraId="32E8B413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 помещений Парка</w:t>
            </w:r>
          </w:p>
        </w:tc>
        <w:tc>
          <w:tcPr>
            <w:tcW w:w="1559" w:type="dxa"/>
          </w:tcPr>
          <w:p w14:paraId="24510390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1418" w:type="dxa"/>
          </w:tcPr>
          <w:p w14:paraId="530269C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17EEC0AE" w14:textId="77777777" w:rsidTr="00577748">
        <w:tc>
          <w:tcPr>
            <w:tcW w:w="567" w:type="dxa"/>
          </w:tcPr>
          <w:p w14:paraId="3FD0E967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14:paraId="4C96F35A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Площадь земельных участков (помещений) Парка, планируемых к предоставлению в аренду или собственность субъектам малого и среднего предпринимательства </w:t>
            </w:r>
            <w:r w:rsidR="00D3448B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резидентам Парка</w:t>
            </w:r>
          </w:p>
        </w:tc>
        <w:tc>
          <w:tcPr>
            <w:tcW w:w="1559" w:type="dxa"/>
          </w:tcPr>
          <w:p w14:paraId="5602A2DA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1418" w:type="dxa"/>
          </w:tcPr>
          <w:p w14:paraId="3E2E7942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3D9D562F" w14:textId="77777777" w:rsidTr="00577748">
        <w:tc>
          <w:tcPr>
            <w:tcW w:w="567" w:type="dxa"/>
          </w:tcPr>
          <w:p w14:paraId="3D6295AC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14:paraId="0A14C5BF" w14:textId="7E697DB8" w:rsidR="002A51FF" w:rsidRPr="00577748" w:rsidRDefault="002A51FF" w:rsidP="004E4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Планируемое количество рабочих мест, созданных субъектами малого и среднего предпринимательства </w:t>
            </w:r>
            <w:r w:rsidR="00D3448B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резидентами Парка за период реализации проекта до 20</w:t>
            </w:r>
            <w:r w:rsidR="004E4A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14:paraId="59F2F731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59020597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A51FF" w:rsidRPr="00577748" w14:paraId="287A57C6" w14:textId="77777777" w:rsidTr="00577748">
        <w:tc>
          <w:tcPr>
            <w:tcW w:w="567" w:type="dxa"/>
          </w:tcPr>
          <w:p w14:paraId="58002B3B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14:paraId="19874E54" w14:textId="0A861A22" w:rsidR="002A51FF" w:rsidRPr="00577748" w:rsidRDefault="002A51FF" w:rsidP="004E4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Планируемая величина инвестиций в основные средства, осуществленных субъектами малого и среднего предпринимательства </w:t>
            </w:r>
            <w:r w:rsidR="00D3448B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резидентами Парка за период реализации проекта до 20</w:t>
            </w:r>
            <w:r w:rsidR="004E4A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 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59" w:type="dxa"/>
          </w:tcPr>
          <w:p w14:paraId="76D4A276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млн рублей</w:t>
            </w:r>
          </w:p>
        </w:tc>
        <w:tc>
          <w:tcPr>
            <w:tcW w:w="1418" w:type="dxa"/>
          </w:tcPr>
          <w:p w14:paraId="566980AD" w14:textId="77777777" w:rsidR="002A51FF" w:rsidRPr="00577748" w:rsidRDefault="002A51FF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1911" w:rsidRPr="00577748" w14:paraId="0BCF22B8" w14:textId="77777777" w:rsidTr="00577748">
        <w:tc>
          <w:tcPr>
            <w:tcW w:w="567" w:type="dxa"/>
          </w:tcPr>
          <w:p w14:paraId="146A62EE" w14:textId="3FC78B07" w:rsidR="00841911" w:rsidRPr="00577748" w:rsidRDefault="00577748" w:rsidP="00ED2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14:paraId="5062038D" w14:textId="422B377A" w:rsidR="00841911" w:rsidRPr="00577748" w:rsidRDefault="004E72DA" w:rsidP="00577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 к</w:t>
            </w:r>
            <w:r w:rsidR="00841911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субъектов малого и среднего предпринимательства, которые ста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нут</w:t>
            </w:r>
            <w:r w:rsidR="00841911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резидентами Парка, 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период реализации проекта до 20</w:t>
            </w:r>
            <w:r w:rsidR="00577748"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14:paraId="5B2F0FD0" w14:textId="77777777" w:rsidR="00841911" w:rsidRPr="00577748" w:rsidRDefault="00841911" w:rsidP="00ED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7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</w:tcPr>
          <w:p w14:paraId="377E855D" w14:textId="77777777" w:rsidR="00841911" w:rsidRPr="00577748" w:rsidRDefault="00841911" w:rsidP="00ED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473AFD5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2D40B2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Доверенность или иной документ, подтверждающий полномочия лица, уполномоченного на подписание и (или) заверение документов, в случае если заявка и прилагаемые к ней документы подписываются и (или) заверяются лицом, не имеющим права действовать без доверенности от имени заявителя в соответствии с его учредительными документами.</w:t>
      </w:r>
    </w:p>
    <w:p w14:paraId="341796A0" w14:textId="70FEE4CD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1AB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в рамках межведомственного взаимодействия запрашивает следующие документы:</w:t>
      </w:r>
    </w:p>
    <w:p w14:paraId="07FA472E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90AC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Выписку из Единого государственного реестра юридических лиц, выданную не ранее чем за 30 календарных дней до дня ее представления в </w:t>
      </w:r>
      <w:r w:rsidR="00D3448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895507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90AC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подтверждающие отсутствие у управляющей компании Парка задолженности по налоговым и иным обязательным платежам в бюджетную систему Российской Федерации, выданные не ранее чем за 30 календарных дней до дня ее представления в </w:t>
      </w:r>
      <w:r w:rsidR="00D3448B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8FB28D" w14:textId="77777777" w:rsidR="002A51FF" w:rsidRPr="00577748" w:rsidRDefault="002A51FF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90ACC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отсутствии в отношении заявителя процедур банкротства в Едином федеральном реестре сведений о банкротстве.</w:t>
      </w:r>
    </w:p>
    <w:p w14:paraId="55C1B03A" w14:textId="45699C03" w:rsidR="00481276" w:rsidRPr="00577748" w:rsidRDefault="00481276" w:rsidP="004812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Копия разрешения на ввод объекта в эксплуатацию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2927538" w14:textId="69428372" w:rsidR="00481276" w:rsidRPr="00577748" w:rsidRDefault="00481276" w:rsidP="004812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5099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</w:t>
      </w:r>
      <w:r w:rsidRPr="00577748">
        <w:t xml:space="preserve"> </w:t>
      </w: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правоустанавливающего документа, свидетельствующего о наличии права собственности управляющей компании или застройщика на земельный участок, или зарегистрированного в соответствии с законодательством Российской Федерации договора долгосрочной аренды (со сроком аренды более 5 лет на дату представления документов), заключенного управляющей компанией или застройщиком с органом государственной власти субъекта Российской Федерации или органами местного самоуправления на территории такого субъекта Российской Федерации, а также выписки из Единого государственного реестра недвижимости по такому земельному участку.</w:t>
      </w:r>
      <w:r w:rsidR="00577748" w:rsidRPr="00577748">
        <w:t xml:space="preserve"> </w:t>
      </w:r>
      <w:r w:rsidR="00577748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таких документов заявитель предоставляет гарантийное письмо о предоставлении правоустанавливающего документа, свидетельствующего о наличии права собственности управляющей компании или застройщика на земельный участок, или зарегистрированного в соответствии с законодательством Российской Федерации договора долгосрочной аренды (со сроком аренды более 5 лет на дату представления документов), заключенного управляющей компанией или застройщиком с органом государственной власти субъекта Российской Федерации или органами местного самоуправления на территории такого субъекта Российской Федерации, а также выписки из Единого государственного реестра недвижимости по такому земельному участку до 01 октября 2022 года.</w:t>
      </w:r>
    </w:p>
    <w:p w14:paraId="69C84498" w14:textId="689E22A5" w:rsidR="00191AB9" w:rsidRPr="00577748" w:rsidRDefault="00191AB9" w:rsidP="00191A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Заявители вправе представить в Министерство документы, указанные в настоящем пункте, по собственной инициативе.</w:t>
      </w:r>
    </w:p>
    <w:p w14:paraId="0384A322" w14:textId="75B90EE6" w:rsidR="002A51FF" w:rsidRPr="002A51FF" w:rsidRDefault="00BE20DE" w:rsidP="00ED2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="002A51FF" w:rsidRPr="00577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заверяются подписью лица, имеющего право действовать без доверенности от имени юридического лица в соответствии с его учредительными документами, либо иного уполномоченного лица и печатью заявителя (при наличии).</w:t>
      </w:r>
    </w:p>
    <w:p w14:paraId="1272F1BF" w14:textId="77777777" w:rsidR="002A51FF" w:rsidRDefault="002A51FF" w:rsidP="00ED2F2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51FF" w:rsidSect="005752A4">
      <w:pgSz w:w="11905" w:h="16838"/>
      <w:pgMar w:top="1134" w:right="850" w:bottom="991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9E82" w14:textId="77777777" w:rsidR="00880D28" w:rsidRDefault="00880D28" w:rsidP="00617B40">
      <w:pPr>
        <w:spacing w:after="0" w:line="240" w:lineRule="auto"/>
      </w:pPr>
      <w:r>
        <w:separator/>
      </w:r>
    </w:p>
  </w:endnote>
  <w:endnote w:type="continuationSeparator" w:id="0">
    <w:p w14:paraId="287568F9" w14:textId="77777777" w:rsidR="00880D28" w:rsidRDefault="00880D2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B814" w14:textId="77777777" w:rsidR="00880D28" w:rsidRDefault="00880D28" w:rsidP="00617B40">
      <w:pPr>
        <w:spacing w:after="0" w:line="240" w:lineRule="auto"/>
      </w:pPr>
      <w:r>
        <w:separator/>
      </w:r>
    </w:p>
  </w:footnote>
  <w:footnote w:type="continuationSeparator" w:id="0">
    <w:p w14:paraId="1133F28F" w14:textId="77777777" w:rsidR="00880D28" w:rsidRDefault="00880D2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727351"/>
      <w:docPartObj>
        <w:docPartGallery w:val="Page Numbers (Top of Page)"/>
        <w:docPartUnique/>
      </w:docPartObj>
    </w:sdtPr>
    <w:sdtEndPr/>
    <w:sdtContent>
      <w:p w14:paraId="2339B7C0" w14:textId="77777777" w:rsidR="00E21616" w:rsidRDefault="00E21616">
        <w:pPr>
          <w:pStyle w:val="a6"/>
          <w:jc w:val="center"/>
        </w:pPr>
      </w:p>
      <w:p w14:paraId="75E82233" w14:textId="77777777" w:rsidR="00E21616" w:rsidRDefault="00E21616">
        <w:pPr>
          <w:pStyle w:val="a6"/>
          <w:jc w:val="center"/>
        </w:pPr>
      </w:p>
      <w:p w14:paraId="7C4E79CB" w14:textId="3F3089D7" w:rsidR="006545B0" w:rsidRDefault="003E239F">
        <w:pPr>
          <w:pStyle w:val="a6"/>
          <w:jc w:val="center"/>
        </w:pPr>
        <w:r>
          <w:fldChar w:fldCharType="begin"/>
        </w:r>
        <w:r w:rsidR="006545B0">
          <w:instrText>PAGE   \* MERGEFORMAT</w:instrText>
        </w:r>
        <w:r>
          <w:fldChar w:fldCharType="separate"/>
        </w:r>
        <w:r w:rsidR="004E4ABF">
          <w:rPr>
            <w:noProof/>
          </w:rPr>
          <w:t>13</w:t>
        </w:r>
        <w:r>
          <w:fldChar w:fldCharType="end"/>
        </w:r>
      </w:p>
    </w:sdtContent>
  </w:sdt>
  <w:p w14:paraId="69A36A63" w14:textId="77777777" w:rsidR="006545B0" w:rsidRDefault="006545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10C3" w14:textId="77777777" w:rsidR="00FD7D6A" w:rsidRDefault="00FD7D6A">
    <w:pPr>
      <w:pStyle w:val="a6"/>
      <w:jc w:val="right"/>
    </w:pPr>
  </w:p>
  <w:p w14:paraId="643ADBC9" w14:textId="77777777" w:rsidR="00FD7D6A" w:rsidRDefault="00FD7D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7CA4"/>
    <w:multiLevelType w:val="hybridMultilevel"/>
    <w:tmpl w:val="ED64997E"/>
    <w:lvl w:ilvl="0" w:tplc="B35C5B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0A9A"/>
    <w:rsid w:val="00005D85"/>
    <w:rsid w:val="0000650A"/>
    <w:rsid w:val="000128BA"/>
    <w:rsid w:val="0002141B"/>
    <w:rsid w:val="00030DB6"/>
    <w:rsid w:val="00033E6D"/>
    <w:rsid w:val="000363AD"/>
    <w:rsid w:val="0004497D"/>
    <w:rsid w:val="000462A7"/>
    <w:rsid w:val="0004679E"/>
    <w:rsid w:val="0004767D"/>
    <w:rsid w:val="0005039C"/>
    <w:rsid w:val="0005053E"/>
    <w:rsid w:val="00057A75"/>
    <w:rsid w:val="00071487"/>
    <w:rsid w:val="0007308E"/>
    <w:rsid w:val="00077BB4"/>
    <w:rsid w:val="00081FF3"/>
    <w:rsid w:val="00084BEA"/>
    <w:rsid w:val="00090ACC"/>
    <w:rsid w:val="000922E0"/>
    <w:rsid w:val="00094C89"/>
    <w:rsid w:val="000A107E"/>
    <w:rsid w:val="000A44A9"/>
    <w:rsid w:val="000B0DCB"/>
    <w:rsid w:val="000B2D0D"/>
    <w:rsid w:val="000B47B0"/>
    <w:rsid w:val="000C5E84"/>
    <w:rsid w:val="000C72DB"/>
    <w:rsid w:val="000D045D"/>
    <w:rsid w:val="000D0903"/>
    <w:rsid w:val="000D242E"/>
    <w:rsid w:val="000D2829"/>
    <w:rsid w:val="000E0EBF"/>
    <w:rsid w:val="000F2087"/>
    <w:rsid w:val="000F242D"/>
    <w:rsid w:val="000F5AF2"/>
    <w:rsid w:val="000F7E71"/>
    <w:rsid w:val="00102ADE"/>
    <w:rsid w:val="00103B51"/>
    <w:rsid w:val="0011713B"/>
    <w:rsid w:val="001202E2"/>
    <w:rsid w:val="00120619"/>
    <w:rsid w:val="00122E26"/>
    <w:rsid w:val="00123F68"/>
    <w:rsid w:val="00126E8F"/>
    <w:rsid w:val="001319E1"/>
    <w:rsid w:val="001323ED"/>
    <w:rsid w:val="001352F4"/>
    <w:rsid w:val="00140C50"/>
    <w:rsid w:val="00143F87"/>
    <w:rsid w:val="001442A4"/>
    <w:rsid w:val="00144C3F"/>
    <w:rsid w:val="001514FC"/>
    <w:rsid w:val="001602DC"/>
    <w:rsid w:val="00161559"/>
    <w:rsid w:val="00161EB1"/>
    <w:rsid w:val="00163699"/>
    <w:rsid w:val="0016675D"/>
    <w:rsid w:val="00172026"/>
    <w:rsid w:val="00172A06"/>
    <w:rsid w:val="00176BB4"/>
    <w:rsid w:val="0018600B"/>
    <w:rsid w:val="00187080"/>
    <w:rsid w:val="00187DF8"/>
    <w:rsid w:val="00191AB9"/>
    <w:rsid w:val="00191AC3"/>
    <w:rsid w:val="001970CA"/>
    <w:rsid w:val="001A08E6"/>
    <w:rsid w:val="001A0F42"/>
    <w:rsid w:val="001A7BD5"/>
    <w:rsid w:val="001B0723"/>
    <w:rsid w:val="001B42E2"/>
    <w:rsid w:val="001C22C5"/>
    <w:rsid w:val="001C4A02"/>
    <w:rsid w:val="001C5C3F"/>
    <w:rsid w:val="001E768B"/>
    <w:rsid w:val="001F06CD"/>
    <w:rsid w:val="001F0ABA"/>
    <w:rsid w:val="001F1240"/>
    <w:rsid w:val="001F4DED"/>
    <w:rsid w:val="002001BA"/>
    <w:rsid w:val="00202DB5"/>
    <w:rsid w:val="002031AA"/>
    <w:rsid w:val="00210368"/>
    <w:rsid w:val="00220034"/>
    <w:rsid w:val="00220623"/>
    <w:rsid w:val="00221898"/>
    <w:rsid w:val="002267EE"/>
    <w:rsid w:val="0023428E"/>
    <w:rsid w:val="002355A2"/>
    <w:rsid w:val="00242589"/>
    <w:rsid w:val="0024634A"/>
    <w:rsid w:val="002528EA"/>
    <w:rsid w:val="0025498F"/>
    <w:rsid w:val="0025597E"/>
    <w:rsid w:val="002562B7"/>
    <w:rsid w:val="00256A31"/>
    <w:rsid w:val="00264F55"/>
    <w:rsid w:val="00270088"/>
    <w:rsid w:val="00274F43"/>
    <w:rsid w:val="00275374"/>
    <w:rsid w:val="00282C76"/>
    <w:rsid w:val="002920E8"/>
    <w:rsid w:val="002A17BA"/>
    <w:rsid w:val="002A51FF"/>
    <w:rsid w:val="002B241E"/>
    <w:rsid w:val="002B31D6"/>
    <w:rsid w:val="002B4DFF"/>
    <w:rsid w:val="002C185A"/>
    <w:rsid w:val="002C3910"/>
    <w:rsid w:val="002C4A32"/>
    <w:rsid w:val="002D00D9"/>
    <w:rsid w:val="002D373E"/>
    <w:rsid w:val="002D4B41"/>
    <w:rsid w:val="002D4C3F"/>
    <w:rsid w:val="002E52AC"/>
    <w:rsid w:val="00301280"/>
    <w:rsid w:val="00304804"/>
    <w:rsid w:val="0030523D"/>
    <w:rsid w:val="00305906"/>
    <w:rsid w:val="003073EA"/>
    <w:rsid w:val="003107F7"/>
    <w:rsid w:val="00310A89"/>
    <w:rsid w:val="00311058"/>
    <w:rsid w:val="0031227E"/>
    <w:rsid w:val="00312E64"/>
    <w:rsid w:val="0031672E"/>
    <w:rsid w:val="00317C2C"/>
    <w:rsid w:val="0032273A"/>
    <w:rsid w:val="003238B9"/>
    <w:rsid w:val="0033782F"/>
    <w:rsid w:val="00342EFA"/>
    <w:rsid w:val="00347EA7"/>
    <w:rsid w:val="003510B9"/>
    <w:rsid w:val="00360EA3"/>
    <w:rsid w:val="00370994"/>
    <w:rsid w:val="0037755B"/>
    <w:rsid w:val="003822A4"/>
    <w:rsid w:val="0038377A"/>
    <w:rsid w:val="0039523D"/>
    <w:rsid w:val="003B2122"/>
    <w:rsid w:val="003B2D52"/>
    <w:rsid w:val="003B6711"/>
    <w:rsid w:val="003E0089"/>
    <w:rsid w:val="003E239F"/>
    <w:rsid w:val="003E3F1C"/>
    <w:rsid w:val="003F2885"/>
    <w:rsid w:val="003F2F49"/>
    <w:rsid w:val="003F4FEB"/>
    <w:rsid w:val="003F694D"/>
    <w:rsid w:val="003F6AB1"/>
    <w:rsid w:val="003F7F09"/>
    <w:rsid w:val="004104E8"/>
    <w:rsid w:val="004108D6"/>
    <w:rsid w:val="00423270"/>
    <w:rsid w:val="00426550"/>
    <w:rsid w:val="0043019D"/>
    <w:rsid w:val="00431457"/>
    <w:rsid w:val="0043764C"/>
    <w:rsid w:val="004404E0"/>
    <w:rsid w:val="004460D5"/>
    <w:rsid w:val="00446669"/>
    <w:rsid w:val="00450F06"/>
    <w:rsid w:val="00461627"/>
    <w:rsid w:val="0046679A"/>
    <w:rsid w:val="004679AC"/>
    <w:rsid w:val="004740F0"/>
    <w:rsid w:val="004743D5"/>
    <w:rsid w:val="00476734"/>
    <w:rsid w:val="0048014E"/>
    <w:rsid w:val="00481276"/>
    <w:rsid w:val="00481820"/>
    <w:rsid w:val="004927D2"/>
    <w:rsid w:val="00492F52"/>
    <w:rsid w:val="004A4020"/>
    <w:rsid w:val="004A4FB1"/>
    <w:rsid w:val="004A5B8A"/>
    <w:rsid w:val="004A7894"/>
    <w:rsid w:val="004B0E4A"/>
    <w:rsid w:val="004B2FE1"/>
    <w:rsid w:val="004C0FE7"/>
    <w:rsid w:val="004C2618"/>
    <w:rsid w:val="004C3A5F"/>
    <w:rsid w:val="004C7649"/>
    <w:rsid w:val="004D6CF2"/>
    <w:rsid w:val="004E28EE"/>
    <w:rsid w:val="004E4ABF"/>
    <w:rsid w:val="004E5EFF"/>
    <w:rsid w:val="004E6D77"/>
    <w:rsid w:val="004E72DA"/>
    <w:rsid w:val="004F1CA7"/>
    <w:rsid w:val="004F5A79"/>
    <w:rsid w:val="00512C0B"/>
    <w:rsid w:val="005139CE"/>
    <w:rsid w:val="005211FF"/>
    <w:rsid w:val="00524431"/>
    <w:rsid w:val="00535387"/>
    <w:rsid w:val="00536BD3"/>
    <w:rsid w:val="005439BD"/>
    <w:rsid w:val="00543C61"/>
    <w:rsid w:val="005518E3"/>
    <w:rsid w:val="00551E37"/>
    <w:rsid w:val="00552402"/>
    <w:rsid w:val="00553966"/>
    <w:rsid w:val="00554B1E"/>
    <w:rsid w:val="00563577"/>
    <w:rsid w:val="00570024"/>
    <w:rsid w:val="005752A4"/>
    <w:rsid w:val="005765CD"/>
    <w:rsid w:val="00577748"/>
    <w:rsid w:val="005816CD"/>
    <w:rsid w:val="00584C56"/>
    <w:rsid w:val="0059203A"/>
    <w:rsid w:val="00592F85"/>
    <w:rsid w:val="00596658"/>
    <w:rsid w:val="00597A33"/>
    <w:rsid w:val="005A2CEA"/>
    <w:rsid w:val="005A66B0"/>
    <w:rsid w:val="005A76E2"/>
    <w:rsid w:val="005B42A6"/>
    <w:rsid w:val="005B45A2"/>
    <w:rsid w:val="005B7083"/>
    <w:rsid w:val="005C37E7"/>
    <w:rsid w:val="005C3961"/>
    <w:rsid w:val="005D3616"/>
    <w:rsid w:val="005D387B"/>
    <w:rsid w:val="005D5724"/>
    <w:rsid w:val="005D5A0A"/>
    <w:rsid w:val="005D6E7D"/>
    <w:rsid w:val="005E5820"/>
    <w:rsid w:val="005E6604"/>
    <w:rsid w:val="005E7632"/>
    <w:rsid w:val="005F0864"/>
    <w:rsid w:val="005F15A9"/>
    <w:rsid w:val="005F1959"/>
    <w:rsid w:val="005F2C1F"/>
    <w:rsid w:val="005F4C06"/>
    <w:rsid w:val="005F527A"/>
    <w:rsid w:val="00606403"/>
    <w:rsid w:val="006129C0"/>
    <w:rsid w:val="006138D8"/>
    <w:rsid w:val="00614702"/>
    <w:rsid w:val="00617445"/>
    <w:rsid w:val="00617B40"/>
    <w:rsid w:val="00624503"/>
    <w:rsid w:val="006256AC"/>
    <w:rsid w:val="00626321"/>
    <w:rsid w:val="00626636"/>
    <w:rsid w:val="00636F28"/>
    <w:rsid w:val="0064035F"/>
    <w:rsid w:val="006418C1"/>
    <w:rsid w:val="0064337B"/>
    <w:rsid w:val="006437EF"/>
    <w:rsid w:val="0064736A"/>
    <w:rsid w:val="00650F02"/>
    <w:rsid w:val="00653162"/>
    <w:rsid w:val="006545B0"/>
    <w:rsid w:val="00657FD6"/>
    <w:rsid w:val="00660D0B"/>
    <w:rsid w:val="006610DB"/>
    <w:rsid w:val="00661E54"/>
    <w:rsid w:val="00662AAF"/>
    <w:rsid w:val="006722F9"/>
    <w:rsid w:val="006757A5"/>
    <w:rsid w:val="00676F19"/>
    <w:rsid w:val="00684253"/>
    <w:rsid w:val="00684A2E"/>
    <w:rsid w:val="00685D72"/>
    <w:rsid w:val="006876A7"/>
    <w:rsid w:val="00691430"/>
    <w:rsid w:val="00691D0E"/>
    <w:rsid w:val="0069366C"/>
    <w:rsid w:val="00694275"/>
    <w:rsid w:val="00694C3D"/>
    <w:rsid w:val="006A15A0"/>
    <w:rsid w:val="006A46E3"/>
    <w:rsid w:val="006A48CA"/>
    <w:rsid w:val="006B1866"/>
    <w:rsid w:val="006B33C7"/>
    <w:rsid w:val="006B483B"/>
    <w:rsid w:val="006B4FFB"/>
    <w:rsid w:val="006B5AF0"/>
    <w:rsid w:val="006C37AF"/>
    <w:rsid w:val="006C4B3D"/>
    <w:rsid w:val="006C67EB"/>
    <w:rsid w:val="006D1520"/>
    <w:rsid w:val="006D3F68"/>
    <w:rsid w:val="006D5983"/>
    <w:rsid w:val="006D66E9"/>
    <w:rsid w:val="006E3993"/>
    <w:rsid w:val="006E3E8D"/>
    <w:rsid w:val="006E5D52"/>
    <w:rsid w:val="006F1376"/>
    <w:rsid w:val="0070056C"/>
    <w:rsid w:val="00701E6F"/>
    <w:rsid w:val="00702273"/>
    <w:rsid w:val="0070437C"/>
    <w:rsid w:val="00704525"/>
    <w:rsid w:val="00706013"/>
    <w:rsid w:val="00706CD9"/>
    <w:rsid w:val="00712F01"/>
    <w:rsid w:val="0071335F"/>
    <w:rsid w:val="00715DDE"/>
    <w:rsid w:val="00717090"/>
    <w:rsid w:val="00720C7F"/>
    <w:rsid w:val="00724B3E"/>
    <w:rsid w:val="00725A3F"/>
    <w:rsid w:val="00727410"/>
    <w:rsid w:val="007278FE"/>
    <w:rsid w:val="007343BF"/>
    <w:rsid w:val="007425D9"/>
    <w:rsid w:val="00744ED3"/>
    <w:rsid w:val="00750A03"/>
    <w:rsid w:val="0075353D"/>
    <w:rsid w:val="007546D1"/>
    <w:rsid w:val="00755117"/>
    <w:rsid w:val="00762C08"/>
    <w:rsid w:val="00764629"/>
    <w:rsid w:val="0076728C"/>
    <w:rsid w:val="00770968"/>
    <w:rsid w:val="00774DD0"/>
    <w:rsid w:val="00776696"/>
    <w:rsid w:val="007770F8"/>
    <w:rsid w:val="0078084B"/>
    <w:rsid w:val="007959FD"/>
    <w:rsid w:val="007966A4"/>
    <w:rsid w:val="007966E6"/>
    <w:rsid w:val="00797E52"/>
    <w:rsid w:val="00797FB0"/>
    <w:rsid w:val="007A473A"/>
    <w:rsid w:val="007B13AF"/>
    <w:rsid w:val="007B3C3E"/>
    <w:rsid w:val="007B413F"/>
    <w:rsid w:val="007B602C"/>
    <w:rsid w:val="007C20AA"/>
    <w:rsid w:val="007C50EB"/>
    <w:rsid w:val="007D02F6"/>
    <w:rsid w:val="007D2E40"/>
    <w:rsid w:val="007D4A19"/>
    <w:rsid w:val="007E4EB2"/>
    <w:rsid w:val="007E531D"/>
    <w:rsid w:val="007E7D6E"/>
    <w:rsid w:val="007F0B3B"/>
    <w:rsid w:val="007F6ACB"/>
    <w:rsid w:val="007F7645"/>
    <w:rsid w:val="008028DA"/>
    <w:rsid w:val="008150EF"/>
    <w:rsid w:val="00826BA3"/>
    <w:rsid w:val="00830D13"/>
    <w:rsid w:val="008353DB"/>
    <w:rsid w:val="00837BBA"/>
    <w:rsid w:val="00841911"/>
    <w:rsid w:val="00843068"/>
    <w:rsid w:val="00845A12"/>
    <w:rsid w:val="00846D61"/>
    <w:rsid w:val="00852A49"/>
    <w:rsid w:val="00863E15"/>
    <w:rsid w:val="008649C6"/>
    <w:rsid w:val="00864E64"/>
    <w:rsid w:val="0086714A"/>
    <w:rsid w:val="00880D28"/>
    <w:rsid w:val="00882030"/>
    <w:rsid w:val="008A1BBE"/>
    <w:rsid w:val="008C2ACB"/>
    <w:rsid w:val="008D0BBC"/>
    <w:rsid w:val="008D136D"/>
    <w:rsid w:val="008D6910"/>
    <w:rsid w:val="008D7D71"/>
    <w:rsid w:val="008E316C"/>
    <w:rsid w:val="008E4601"/>
    <w:rsid w:val="008E552E"/>
    <w:rsid w:val="00903B1C"/>
    <w:rsid w:val="00910C76"/>
    <w:rsid w:val="009110D5"/>
    <w:rsid w:val="009148C4"/>
    <w:rsid w:val="0091599B"/>
    <w:rsid w:val="00917DCD"/>
    <w:rsid w:val="00920485"/>
    <w:rsid w:val="00923D64"/>
    <w:rsid w:val="00923FB0"/>
    <w:rsid w:val="00924D20"/>
    <w:rsid w:val="00925C67"/>
    <w:rsid w:val="009313AA"/>
    <w:rsid w:val="00931DD8"/>
    <w:rsid w:val="00933810"/>
    <w:rsid w:val="00937B57"/>
    <w:rsid w:val="00947D47"/>
    <w:rsid w:val="009501D9"/>
    <w:rsid w:val="00951C0A"/>
    <w:rsid w:val="009567C8"/>
    <w:rsid w:val="00962253"/>
    <w:rsid w:val="0096451F"/>
    <w:rsid w:val="0096537F"/>
    <w:rsid w:val="00967EE9"/>
    <w:rsid w:val="009710E1"/>
    <w:rsid w:val="0097647C"/>
    <w:rsid w:val="00981594"/>
    <w:rsid w:val="00982795"/>
    <w:rsid w:val="0098471E"/>
    <w:rsid w:val="00986C07"/>
    <w:rsid w:val="00993FE8"/>
    <w:rsid w:val="009963FF"/>
    <w:rsid w:val="009B3F1C"/>
    <w:rsid w:val="009B6C72"/>
    <w:rsid w:val="009C0855"/>
    <w:rsid w:val="009C2ACB"/>
    <w:rsid w:val="009C42BC"/>
    <w:rsid w:val="009C663D"/>
    <w:rsid w:val="009C793B"/>
    <w:rsid w:val="009C7D82"/>
    <w:rsid w:val="009D2397"/>
    <w:rsid w:val="009D6BE7"/>
    <w:rsid w:val="009D7B35"/>
    <w:rsid w:val="009E2EC8"/>
    <w:rsid w:val="009E356D"/>
    <w:rsid w:val="009E552D"/>
    <w:rsid w:val="009F48AB"/>
    <w:rsid w:val="009F53EF"/>
    <w:rsid w:val="009F5DF2"/>
    <w:rsid w:val="009F6B9A"/>
    <w:rsid w:val="009F6EC2"/>
    <w:rsid w:val="00A00081"/>
    <w:rsid w:val="00A012A5"/>
    <w:rsid w:val="00A01788"/>
    <w:rsid w:val="00A02685"/>
    <w:rsid w:val="00A102C9"/>
    <w:rsid w:val="00A13D28"/>
    <w:rsid w:val="00A15E5A"/>
    <w:rsid w:val="00A2606C"/>
    <w:rsid w:val="00A269C5"/>
    <w:rsid w:val="00A30E0B"/>
    <w:rsid w:val="00A31665"/>
    <w:rsid w:val="00A338CF"/>
    <w:rsid w:val="00A33D50"/>
    <w:rsid w:val="00A36917"/>
    <w:rsid w:val="00A40131"/>
    <w:rsid w:val="00A46893"/>
    <w:rsid w:val="00A47C3E"/>
    <w:rsid w:val="00A52C05"/>
    <w:rsid w:val="00A556A1"/>
    <w:rsid w:val="00A61264"/>
    <w:rsid w:val="00A71B0E"/>
    <w:rsid w:val="00A759BF"/>
    <w:rsid w:val="00A75F9B"/>
    <w:rsid w:val="00A76A9A"/>
    <w:rsid w:val="00A842FB"/>
    <w:rsid w:val="00A85C96"/>
    <w:rsid w:val="00A86583"/>
    <w:rsid w:val="00A91108"/>
    <w:rsid w:val="00A975D4"/>
    <w:rsid w:val="00AA1B87"/>
    <w:rsid w:val="00AB04C4"/>
    <w:rsid w:val="00AB0A64"/>
    <w:rsid w:val="00AB272D"/>
    <w:rsid w:val="00AB6063"/>
    <w:rsid w:val="00AC194A"/>
    <w:rsid w:val="00AC3B55"/>
    <w:rsid w:val="00AD29E7"/>
    <w:rsid w:val="00AD516D"/>
    <w:rsid w:val="00AD7BC6"/>
    <w:rsid w:val="00AE1BC0"/>
    <w:rsid w:val="00AE2F97"/>
    <w:rsid w:val="00AE7C7B"/>
    <w:rsid w:val="00AF135B"/>
    <w:rsid w:val="00AF2510"/>
    <w:rsid w:val="00AF2C35"/>
    <w:rsid w:val="00AF4B43"/>
    <w:rsid w:val="00B00E92"/>
    <w:rsid w:val="00B01084"/>
    <w:rsid w:val="00B077CE"/>
    <w:rsid w:val="00B07E5A"/>
    <w:rsid w:val="00B10048"/>
    <w:rsid w:val="00B119CF"/>
    <w:rsid w:val="00B23C3D"/>
    <w:rsid w:val="00B25A43"/>
    <w:rsid w:val="00B3083A"/>
    <w:rsid w:val="00B30F7F"/>
    <w:rsid w:val="00B3434F"/>
    <w:rsid w:val="00B35099"/>
    <w:rsid w:val="00B4137C"/>
    <w:rsid w:val="00B42A29"/>
    <w:rsid w:val="00B4392C"/>
    <w:rsid w:val="00B45C84"/>
    <w:rsid w:val="00B50CFF"/>
    <w:rsid w:val="00B55CB0"/>
    <w:rsid w:val="00B574F0"/>
    <w:rsid w:val="00B578F5"/>
    <w:rsid w:val="00B62B7A"/>
    <w:rsid w:val="00B65C7A"/>
    <w:rsid w:val="00B70FAE"/>
    <w:rsid w:val="00B71111"/>
    <w:rsid w:val="00B7149C"/>
    <w:rsid w:val="00B71796"/>
    <w:rsid w:val="00B7568A"/>
    <w:rsid w:val="00B7614F"/>
    <w:rsid w:val="00B9555C"/>
    <w:rsid w:val="00B97C2D"/>
    <w:rsid w:val="00BA00EA"/>
    <w:rsid w:val="00BA2639"/>
    <w:rsid w:val="00BA2C24"/>
    <w:rsid w:val="00BB193E"/>
    <w:rsid w:val="00BB5506"/>
    <w:rsid w:val="00BB7B0E"/>
    <w:rsid w:val="00BD126A"/>
    <w:rsid w:val="00BD7611"/>
    <w:rsid w:val="00BD7EAE"/>
    <w:rsid w:val="00BE12A8"/>
    <w:rsid w:val="00BE20DE"/>
    <w:rsid w:val="00BE2D07"/>
    <w:rsid w:val="00BE2E17"/>
    <w:rsid w:val="00BE5695"/>
    <w:rsid w:val="00BE70B7"/>
    <w:rsid w:val="00BF1BDF"/>
    <w:rsid w:val="00BF262A"/>
    <w:rsid w:val="00BF2955"/>
    <w:rsid w:val="00BF3D8F"/>
    <w:rsid w:val="00BF52AB"/>
    <w:rsid w:val="00C03267"/>
    <w:rsid w:val="00C03F24"/>
    <w:rsid w:val="00C061A4"/>
    <w:rsid w:val="00C110C4"/>
    <w:rsid w:val="00C13466"/>
    <w:rsid w:val="00C13F92"/>
    <w:rsid w:val="00C21194"/>
    <w:rsid w:val="00C216C9"/>
    <w:rsid w:val="00C272D6"/>
    <w:rsid w:val="00C3172B"/>
    <w:rsid w:val="00C32894"/>
    <w:rsid w:val="00C3446F"/>
    <w:rsid w:val="00C36F5A"/>
    <w:rsid w:val="00C37D1C"/>
    <w:rsid w:val="00C4159D"/>
    <w:rsid w:val="00C42124"/>
    <w:rsid w:val="00C42D5A"/>
    <w:rsid w:val="00C4506D"/>
    <w:rsid w:val="00C50D1C"/>
    <w:rsid w:val="00C56E4D"/>
    <w:rsid w:val="00C65D15"/>
    <w:rsid w:val="00C71E85"/>
    <w:rsid w:val="00C72964"/>
    <w:rsid w:val="00C77EEB"/>
    <w:rsid w:val="00C8035F"/>
    <w:rsid w:val="00C847A0"/>
    <w:rsid w:val="00C84EC9"/>
    <w:rsid w:val="00C902FA"/>
    <w:rsid w:val="00C9053B"/>
    <w:rsid w:val="00CA4539"/>
    <w:rsid w:val="00CB1F07"/>
    <w:rsid w:val="00CB4B6A"/>
    <w:rsid w:val="00CB6A23"/>
    <w:rsid w:val="00CC4889"/>
    <w:rsid w:val="00CC675C"/>
    <w:rsid w:val="00CD4B6D"/>
    <w:rsid w:val="00CE10F6"/>
    <w:rsid w:val="00CE62B2"/>
    <w:rsid w:val="00CE6831"/>
    <w:rsid w:val="00D00963"/>
    <w:rsid w:val="00D03A8C"/>
    <w:rsid w:val="00D06430"/>
    <w:rsid w:val="00D06EB9"/>
    <w:rsid w:val="00D122B9"/>
    <w:rsid w:val="00D20FD7"/>
    <w:rsid w:val="00D21F4D"/>
    <w:rsid w:val="00D23D96"/>
    <w:rsid w:val="00D26095"/>
    <w:rsid w:val="00D2799F"/>
    <w:rsid w:val="00D30437"/>
    <w:rsid w:val="00D30D8C"/>
    <w:rsid w:val="00D33BED"/>
    <w:rsid w:val="00D3448B"/>
    <w:rsid w:val="00D415F9"/>
    <w:rsid w:val="00D475F2"/>
    <w:rsid w:val="00D505D5"/>
    <w:rsid w:val="00D517B6"/>
    <w:rsid w:val="00D53BAF"/>
    <w:rsid w:val="00D5404F"/>
    <w:rsid w:val="00D5609F"/>
    <w:rsid w:val="00D60617"/>
    <w:rsid w:val="00D6326A"/>
    <w:rsid w:val="00D675B6"/>
    <w:rsid w:val="00D7387C"/>
    <w:rsid w:val="00D7445A"/>
    <w:rsid w:val="00D81B44"/>
    <w:rsid w:val="00D82B8A"/>
    <w:rsid w:val="00D864EC"/>
    <w:rsid w:val="00D87ACA"/>
    <w:rsid w:val="00D87B42"/>
    <w:rsid w:val="00D93910"/>
    <w:rsid w:val="00D97F76"/>
    <w:rsid w:val="00DA2BE7"/>
    <w:rsid w:val="00DA333B"/>
    <w:rsid w:val="00DA39E0"/>
    <w:rsid w:val="00DB136E"/>
    <w:rsid w:val="00DB4136"/>
    <w:rsid w:val="00DD124E"/>
    <w:rsid w:val="00DD1E0D"/>
    <w:rsid w:val="00DD277F"/>
    <w:rsid w:val="00DD2D90"/>
    <w:rsid w:val="00DD5F15"/>
    <w:rsid w:val="00DD6DA9"/>
    <w:rsid w:val="00DE0A50"/>
    <w:rsid w:val="00DE0B7A"/>
    <w:rsid w:val="00DF0448"/>
    <w:rsid w:val="00DF5ED6"/>
    <w:rsid w:val="00DF62EB"/>
    <w:rsid w:val="00DF7A55"/>
    <w:rsid w:val="00E00C48"/>
    <w:rsid w:val="00E03180"/>
    <w:rsid w:val="00E128EF"/>
    <w:rsid w:val="00E14295"/>
    <w:rsid w:val="00E14D30"/>
    <w:rsid w:val="00E1655E"/>
    <w:rsid w:val="00E21616"/>
    <w:rsid w:val="00E4123E"/>
    <w:rsid w:val="00E43DD8"/>
    <w:rsid w:val="00E45A6E"/>
    <w:rsid w:val="00E46D71"/>
    <w:rsid w:val="00E47767"/>
    <w:rsid w:val="00E47892"/>
    <w:rsid w:val="00E50325"/>
    <w:rsid w:val="00E52C22"/>
    <w:rsid w:val="00E560D4"/>
    <w:rsid w:val="00E57ADA"/>
    <w:rsid w:val="00E614FF"/>
    <w:rsid w:val="00E623A6"/>
    <w:rsid w:val="00E624C3"/>
    <w:rsid w:val="00E6495B"/>
    <w:rsid w:val="00E65D08"/>
    <w:rsid w:val="00E71DA2"/>
    <w:rsid w:val="00E72D26"/>
    <w:rsid w:val="00E7665B"/>
    <w:rsid w:val="00E92228"/>
    <w:rsid w:val="00EA6264"/>
    <w:rsid w:val="00EB0304"/>
    <w:rsid w:val="00EB1E81"/>
    <w:rsid w:val="00EC1BBB"/>
    <w:rsid w:val="00EC47EB"/>
    <w:rsid w:val="00ED2D89"/>
    <w:rsid w:val="00ED2F22"/>
    <w:rsid w:val="00EE3C04"/>
    <w:rsid w:val="00EF0B13"/>
    <w:rsid w:val="00EF214F"/>
    <w:rsid w:val="00EF592C"/>
    <w:rsid w:val="00F14C42"/>
    <w:rsid w:val="00F155DA"/>
    <w:rsid w:val="00F16A80"/>
    <w:rsid w:val="00F2021F"/>
    <w:rsid w:val="00F25479"/>
    <w:rsid w:val="00F262C9"/>
    <w:rsid w:val="00F3766E"/>
    <w:rsid w:val="00F41643"/>
    <w:rsid w:val="00F44009"/>
    <w:rsid w:val="00F4425C"/>
    <w:rsid w:val="00F457A0"/>
    <w:rsid w:val="00F46438"/>
    <w:rsid w:val="00F46EB2"/>
    <w:rsid w:val="00F47C48"/>
    <w:rsid w:val="00F508FD"/>
    <w:rsid w:val="00F53399"/>
    <w:rsid w:val="00F53911"/>
    <w:rsid w:val="00F60E4E"/>
    <w:rsid w:val="00F625C3"/>
    <w:rsid w:val="00F63C68"/>
    <w:rsid w:val="00F66915"/>
    <w:rsid w:val="00F670C9"/>
    <w:rsid w:val="00F731E5"/>
    <w:rsid w:val="00F7625D"/>
    <w:rsid w:val="00F91309"/>
    <w:rsid w:val="00F936FE"/>
    <w:rsid w:val="00FA0737"/>
    <w:rsid w:val="00FA3B11"/>
    <w:rsid w:val="00FA5287"/>
    <w:rsid w:val="00FB0381"/>
    <w:rsid w:val="00FB2F34"/>
    <w:rsid w:val="00FB37D2"/>
    <w:rsid w:val="00FB3E5A"/>
    <w:rsid w:val="00FB42E1"/>
    <w:rsid w:val="00FB591C"/>
    <w:rsid w:val="00FC78EE"/>
    <w:rsid w:val="00FD00F0"/>
    <w:rsid w:val="00FD14E8"/>
    <w:rsid w:val="00FD7D6A"/>
    <w:rsid w:val="00FE34BD"/>
    <w:rsid w:val="00FE4E78"/>
    <w:rsid w:val="00FE663E"/>
    <w:rsid w:val="00FE739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DF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EB"/>
  </w:style>
  <w:style w:type="paragraph" w:styleId="2">
    <w:name w:val="heading 2"/>
    <w:basedOn w:val="a"/>
    <w:link w:val="20"/>
    <w:uiPriority w:val="9"/>
    <w:qFormat/>
    <w:rsid w:val="0055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46D1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59665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D4A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D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D3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B4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4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DA08AE00DCB7B319BBAA414AD39E1A22543161FF2BB70C72ECA59FEA5D4C856C912DDC960D845977EE401C4A3DCDDM" TargetMode="External"/><Relationship Id="rId18" Type="http://schemas.openxmlformats.org/officeDocument/2006/relationships/hyperlink" Target="https://e-mordovia.ru/gosudarstvennaya-vlast-rm/ministerstva-i-vedomstva/minprom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A08AE00DCB7B319BBAA414AD39E1A2224A121CF2BB70C72ECA59FEA5D4C856DB1285C367D65E9571AE5280F4C2B8D181E510C2AEBA2FD3D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A08AE00DCB7B319BBAA414AD39E1A225421519F1BB70C72ECA59FEA5D4C856C912DDC960D845977EE401C4A3DCDDM" TargetMode="External"/><Relationship Id="rId17" Type="http://schemas.openxmlformats.org/officeDocument/2006/relationships/hyperlink" Target="consultantplus://offline/ref=EDA08AE00DCB7B319BBAA414AD39E1A2224A1218F0B370C72ECA59FEA5D4C856DB1285C562D0599679F15795E59AB7DA96FB14D8B2B82D37D6D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A08AE00DCB7B319BBAA414AD39E1A2224A1218F0B370C72ECA59FEA5D4C856DB1285C562D05A9178F15795E59AB7DA96FB14D8B2B82D37D6DCM" TargetMode="External"/><Relationship Id="rId20" Type="http://schemas.openxmlformats.org/officeDocument/2006/relationships/hyperlink" Target="consultantplus://offline/ref=EDA08AE00DCB7B319BBAA414AD39E1A2224A1218F0B370C72ECA59FEA5D4C856DB1285C562D15B967DF15795E59AB7DA96FB14D8B2B82D37D6D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A08AE00DCB7B319BBAA414AD39E1A2224A1218F0B370C72ECA59FEA5D4C856DB1285C562D15B967DF15795E59AB7DA96FB14D8B2B82D37D6DC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A08AE00DCB7B319BBAA414AD39E1A2224A1218F0B370C72ECA59FEA5D4C856DB1285C562D05A9478F15795E59AB7DA96FB14D8B2B82D37D6D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A08AE00DCB7B319BBAA414AD39E1A2224A121CF2BB70C72ECA59FEA5D4C856DB1285C367D65E9571AE5280F4C2B8D181E510C2AEBA2FD3D7M" TargetMode="External"/><Relationship Id="rId19" Type="http://schemas.openxmlformats.org/officeDocument/2006/relationships/hyperlink" Target="https://e-mordovia.ru/gosudarstvennaya-vlast-rm/ministerstva-i-vedomstva/minpr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DA08AE00DCB7B319BBAA414AD39E1A2224A1218F0B370C72ECA59FEA5D4C856DB1285C562D05A967CF15795E59AB7DA96FB14D8B2B82D37D6DCM" TargetMode="External"/><Relationship Id="rId22" Type="http://schemas.openxmlformats.org/officeDocument/2006/relationships/hyperlink" Target="consultantplus://offline/ref=EDA08AE00DCB7B319BBAA414AD39E1A2224A121CF2BB70C72ECA59FEA5D4C856DB1285C367D6529671AE5280F4C2B8D181E510C2AEBA2FD3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28DC-EB7B-4901-B83D-F223F33C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2023-02-10T11:55:00Z</dcterms:created>
  <dcterms:modified xsi:type="dcterms:W3CDTF">2023-02-10T11:55:00Z</dcterms:modified>
</cp:coreProperties>
</file>